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629F8" w14:textId="74B57386" w:rsidR="0013626A" w:rsidRPr="005B09CF" w:rsidRDefault="0013626A" w:rsidP="0013626A">
      <w:pPr>
        <w:pStyle w:val="Tekstpodstawowy"/>
        <w:tabs>
          <w:tab w:val="left" w:pos="5245"/>
        </w:tabs>
        <w:spacing w:after="0" w:line="24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5B09CF">
        <w:rPr>
          <w:rFonts w:ascii="Arial" w:hAnsi="Arial" w:cs="Arial"/>
          <w:b/>
          <w:sz w:val="22"/>
          <w:szCs w:val="22"/>
        </w:rPr>
        <w:t>PROJEKT</w:t>
      </w:r>
      <w:r w:rsidRPr="005B09CF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    </w:t>
      </w:r>
      <w:r w:rsidR="00576867">
        <w:rPr>
          <w:rFonts w:ascii="Arial" w:hAnsi="Arial" w:cs="Arial"/>
          <w:sz w:val="22"/>
          <w:szCs w:val="22"/>
          <w:lang w:val="pl-PL"/>
        </w:rPr>
        <w:t>zał. nr 4</w:t>
      </w:r>
      <w:r w:rsidRPr="005B09CF">
        <w:rPr>
          <w:rFonts w:ascii="Arial" w:hAnsi="Arial" w:cs="Arial"/>
          <w:sz w:val="22"/>
          <w:szCs w:val="22"/>
          <w:lang w:val="pl-PL"/>
        </w:rPr>
        <w:t xml:space="preserve"> SWZ </w:t>
      </w:r>
    </w:p>
    <w:p w14:paraId="0954DADA" w14:textId="77777777" w:rsidR="0013626A" w:rsidRDefault="0013626A" w:rsidP="0013626A">
      <w:pPr>
        <w:pStyle w:val="Tekstpodstawowy"/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175C82D0" w14:textId="77777777" w:rsidR="0013626A" w:rsidRPr="005B09CF" w:rsidRDefault="0013626A" w:rsidP="0013626A">
      <w:pPr>
        <w:pStyle w:val="Tekstpodstawowy"/>
        <w:tabs>
          <w:tab w:val="left" w:pos="5245"/>
        </w:tabs>
        <w:spacing w:after="0" w:line="24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5B09CF">
        <w:rPr>
          <w:rFonts w:ascii="Arial" w:hAnsi="Arial" w:cs="Arial"/>
          <w:b/>
          <w:sz w:val="22"/>
          <w:szCs w:val="22"/>
        </w:rPr>
        <w:t xml:space="preserve">Umowa  </w:t>
      </w:r>
      <w:r w:rsidRPr="005B09CF">
        <w:rPr>
          <w:rFonts w:ascii="Arial" w:hAnsi="Arial" w:cs="Arial"/>
          <w:b/>
          <w:sz w:val="22"/>
          <w:szCs w:val="22"/>
          <w:lang w:val="pl-PL"/>
        </w:rPr>
        <w:t xml:space="preserve">nr </w:t>
      </w:r>
      <w:r w:rsidRPr="005B09C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pl-PL"/>
        </w:rPr>
        <w:t>B</w:t>
      </w:r>
      <w:r w:rsidRPr="005B09CF">
        <w:rPr>
          <w:rFonts w:ascii="Arial" w:hAnsi="Arial" w:cs="Arial"/>
          <w:b/>
          <w:sz w:val="22"/>
          <w:szCs w:val="22"/>
          <w:lang w:val="pl-PL"/>
        </w:rPr>
        <w:t>ZP</w:t>
      </w:r>
      <w:r w:rsidRPr="005B09CF">
        <w:rPr>
          <w:rFonts w:ascii="Arial" w:hAnsi="Arial" w:cs="Arial"/>
          <w:b/>
          <w:sz w:val="22"/>
          <w:szCs w:val="22"/>
        </w:rPr>
        <w:t>.272………..202</w:t>
      </w:r>
      <w:r>
        <w:rPr>
          <w:rFonts w:ascii="Arial" w:hAnsi="Arial" w:cs="Arial"/>
          <w:b/>
          <w:sz w:val="22"/>
          <w:szCs w:val="22"/>
          <w:lang w:val="pl-PL"/>
        </w:rPr>
        <w:t>5</w:t>
      </w:r>
      <w:r w:rsidRPr="005B09CF">
        <w:rPr>
          <w:rFonts w:ascii="Arial" w:hAnsi="Arial" w:cs="Arial"/>
          <w:b/>
          <w:sz w:val="22"/>
          <w:szCs w:val="22"/>
          <w:lang w:val="pl-PL"/>
        </w:rPr>
        <w:t xml:space="preserve">          </w:t>
      </w:r>
    </w:p>
    <w:p w14:paraId="53132015" w14:textId="77777777" w:rsidR="0013626A" w:rsidRPr="005B09CF" w:rsidRDefault="0013626A" w:rsidP="0013626A">
      <w:pPr>
        <w:pStyle w:val="Tekstpodstawowy"/>
        <w:tabs>
          <w:tab w:val="left" w:pos="5245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1FC29A26" w14:textId="77777777" w:rsidR="0013626A" w:rsidRPr="005B09CF" w:rsidRDefault="0013626A" w:rsidP="0013626A">
      <w:pPr>
        <w:pStyle w:val="Tekstpodstawowy"/>
        <w:tabs>
          <w:tab w:val="left" w:pos="5245"/>
        </w:tabs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5B09CF">
        <w:rPr>
          <w:rFonts w:ascii="Arial" w:hAnsi="Arial" w:cs="Arial"/>
          <w:sz w:val="22"/>
          <w:szCs w:val="22"/>
          <w:lang w:val="pl-PL"/>
        </w:rPr>
        <w:t>Z</w:t>
      </w:r>
      <w:proofErr w:type="spellStart"/>
      <w:r w:rsidRPr="005B09CF">
        <w:rPr>
          <w:rFonts w:ascii="Arial" w:hAnsi="Arial" w:cs="Arial"/>
          <w:sz w:val="22"/>
          <w:szCs w:val="22"/>
        </w:rPr>
        <w:t>awarta</w:t>
      </w:r>
      <w:proofErr w:type="spellEnd"/>
      <w:r w:rsidRPr="005B09CF">
        <w:rPr>
          <w:rFonts w:ascii="Arial" w:hAnsi="Arial" w:cs="Arial"/>
          <w:sz w:val="22"/>
          <w:szCs w:val="22"/>
        </w:rPr>
        <w:t xml:space="preserve"> w dniu …………………</w:t>
      </w:r>
      <w:r>
        <w:rPr>
          <w:rFonts w:ascii="Arial" w:hAnsi="Arial" w:cs="Arial"/>
          <w:sz w:val="22"/>
          <w:szCs w:val="22"/>
          <w:lang w:val="pl-PL"/>
        </w:rPr>
        <w:t>2025</w:t>
      </w:r>
      <w:r w:rsidRPr="005B09CF">
        <w:rPr>
          <w:rFonts w:ascii="Arial" w:hAnsi="Arial" w:cs="Arial"/>
          <w:sz w:val="22"/>
          <w:szCs w:val="22"/>
          <w:lang w:val="pl-PL"/>
        </w:rPr>
        <w:t xml:space="preserve"> r. </w:t>
      </w:r>
      <w:r w:rsidRPr="005B09CF">
        <w:rPr>
          <w:rFonts w:ascii="Arial" w:hAnsi="Arial" w:cs="Arial"/>
          <w:sz w:val="22"/>
          <w:szCs w:val="22"/>
        </w:rPr>
        <w:t>w Żaganiu</w:t>
      </w:r>
      <w:r w:rsidRPr="005B09CF">
        <w:rPr>
          <w:rFonts w:ascii="Arial" w:hAnsi="Arial" w:cs="Arial"/>
          <w:sz w:val="22"/>
          <w:szCs w:val="22"/>
          <w:lang w:val="pl-PL"/>
        </w:rPr>
        <w:t xml:space="preserve"> pomiędzy:</w:t>
      </w:r>
    </w:p>
    <w:p w14:paraId="07A07974" w14:textId="77777777" w:rsidR="0013626A" w:rsidRPr="005B09CF" w:rsidRDefault="0013626A" w:rsidP="0013626A">
      <w:pPr>
        <w:pStyle w:val="Tekstpodstawowy"/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325FFBDB" w14:textId="77777777" w:rsidR="0013626A" w:rsidRPr="005B09CF" w:rsidRDefault="0013626A" w:rsidP="0013626A">
      <w:pPr>
        <w:pStyle w:val="Tekstpodstawowy"/>
        <w:tabs>
          <w:tab w:val="left" w:pos="5245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B09CF">
        <w:rPr>
          <w:rFonts w:ascii="Arial" w:hAnsi="Arial" w:cs="Arial"/>
          <w:b/>
          <w:sz w:val="22"/>
          <w:szCs w:val="22"/>
        </w:rPr>
        <w:t xml:space="preserve">Gminą Żagań o statusie miejskim, </w:t>
      </w:r>
      <w:r w:rsidRPr="005B09CF">
        <w:rPr>
          <w:rFonts w:ascii="Arial" w:hAnsi="Arial" w:cs="Arial"/>
          <w:sz w:val="22"/>
          <w:szCs w:val="22"/>
        </w:rPr>
        <w:t>Plac Słowiański 17, 68–100 Żagań, NIP 924-10-00-673, REGON 970770824</w:t>
      </w:r>
      <w:r w:rsidRPr="005B09CF">
        <w:rPr>
          <w:rFonts w:ascii="Arial" w:hAnsi="Arial" w:cs="Arial"/>
          <w:sz w:val="22"/>
          <w:szCs w:val="22"/>
          <w:lang w:val="pl-PL"/>
        </w:rPr>
        <w:t xml:space="preserve">, </w:t>
      </w:r>
      <w:r w:rsidRPr="005B09CF">
        <w:rPr>
          <w:rFonts w:ascii="Arial" w:hAnsi="Arial" w:cs="Arial"/>
          <w:sz w:val="22"/>
          <w:szCs w:val="22"/>
        </w:rPr>
        <w:t xml:space="preserve">reprezentowaną przez: </w:t>
      </w:r>
    </w:p>
    <w:p w14:paraId="274DDA8D" w14:textId="77777777" w:rsidR="0013626A" w:rsidRPr="005B09CF" w:rsidRDefault="0013626A" w:rsidP="0013626A">
      <w:pPr>
        <w:pStyle w:val="Tekstpodstawowy"/>
        <w:numPr>
          <w:ilvl w:val="0"/>
          <w:numId w:val="24"/>
        </w:numPr>
        <w:tabs>
          <w:tab w:val="left" w:pos="709"/>
        </w:tabs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</w:rPr>
        <w:t>Sławomira Kowala</w:t>
      </w:r>
      <w:r w:rsidRPr="005B09CF">
        <w:rPr>
          <w:rFonts w:ascii="Arial" w:hAnsi="Arial" w:cs="Arial"/>
          <w:sz w:val="22"/>
          <w:szCs w:val="22"/>
        </w:rPr>
        <w:t xml:space="preserve"> – Burmistrza Miasta Ża</w:t>
      </w:r>
      <w:r w:rsidRPr="005B09CF">
        <w:rPr>
          <w:rFonts w:ascii="Arial" w:hAnsi="Arial" w:cs="Arial"/>
          <w:sz w:val="22"/>
          <w:szCs w:val="22"/>
          <w:lang w:val="pl-PL"/>
        </w:rPr>
        <w:t>gań,</w:t>
      </w:r>
    </w:p>
    <w:p w14:paraId="70C60C77" w14:textId="77777777" w:rsidR="0013626A" w:rsidRPr="005B09CF" w:rsidRDefault="0013626A" w:rsidP="0013626A">
      <w:pPr>
        <w:pStyle w:val="Tekstpodstawowy"/>
        <w:tabs>
          <w:tab w:val="left" w:pos="5245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5B09CF">
        <w:rPr>
          <w:rFonts w:ascii="Arial" w:hAnsi="Arial" w:cs="Arial"/>
          <w:sz w:val="22"/>
          <w:szCs w:val="22"/>
        </w:rPr>
        <w:t xml:space="preserve">przy kontrasygnacie </w:t>
      </w:r>
    </w:p>
    <w:p w14:paraId="78D928BD" w14:textId="77777777" w:rsidR="0013626A" w:rsidRPr="005B09CF" w:rsidRDefault="0013626A" w:rsidP="0013626A">
      <w:pPr>
        <w:pStyle w:val="Tekstpodstawowy"/>
        <w:numPr>
          <w:ilvl w:val="0"/>
          <w:numId w:val="24"/>
        </w:numPr>
        <w:tabs>
          <w:tab w:val="left" w:pos="709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5B09CF">
        <w:rPr>
          <w:rFonts w:ascii="Arial" w:hAnsi="Arial" w:cs="Arial"/>
          <w:sz w:val="22"/>
          <w:szCs w:val="22"/>
        </w:rPr>
        <w:t>Teresy Łapczyńskiej – Skarbnika Miasta Żagań</w:t>
      </w:r>
      <w:r w:rsidRPr="005B09CF">
        <w:rPr>
          <w:rFonts w:ascii="Arial" w:hAnsi="Arial" w:cs="Arial"/>
          <w:sz w:val="22"/>
          <w:szCs w:val="22"/>
          <w:lang w:val="pl-PL"/>
        </w:rPr>
        <w:t>,</w:t>
      </w:r>
    </w:p>
    <w:p w14:paraId="3DFCD013" w14:textId="77777777" w:rsidR="0013626A" w:rsidRPr="002E4DC0" w:rsidRDefault="0013626A" w:rsidP="0013626A">
      <w:pPr>
        <w:spacing w:after="0" w:line="240" w:lineRule="auto"/>
        <w:rPr>
          <w:rFonts w:ascii="Arial" w:hAnsi="Arial" w:cs="Arial"/>
          <w:b/>
        </w:rPr>
      </w:pPr>
      <w:r w:rsidRPr="005B09CF">
        <w:rPr>
          <w:rFonts w:ascii="Arial" w:hAnsi="Arial" w:cs="Arial"/>
        </w:rPr>
        <w:t xml:space="preserve">zwaną dalej </w:t>
      </w:r>
      <w:r w:rsidRPr="002E4DC0">
        <w:rPr>
          <w:rFonts w:ascii="Arial" w:hAnsi="Arial" w:cs="Arial"/>
          <w:b/>
        </w:rPr>
        <w:t>„Zamawiającym”</w:t>
      </w:r>
    </w:p>
    <w:p w14:paraId="26C734A8" w14:textId="77777777" w:rsidR="0013626A" w:rsidRDefault="0013626A" w:rsidP="0013626A">
      <w:pPr>
        <w:widowControl w:val="0"/>
        <w:autoSpaceDE w:val="0"/>
        <w:autoSpaceDN w:val="0"/>
        <w:adjustRightInd w:val="0"/>
        <w:spacing w:after="0" w:line="288" w:lineRule="atLeast"/>
        <w:rPr>
          <w:rFonts w:ascii="Arial" w:hAnsi="Arial" w:cs="Arial"/>
        </w:rPr>
      </w:pPr>
    </w:p>
    <w:p w14:paraId="433BDD02" w14:textId="77777777" w:rsidR="0013626A" w:rsidRPr="005B09CF" w:rsidRDefault="0013626A" w:rsidP="0013626A">
      <w:pPr>
        <w:widowControl w:val="0"/>
        <w:autoSpaceDE w:val="0"/>
        <w:autoSpaceDN w:val="0"/>
        <w:adjustRightInd w:val="0"/>
        <w:spacing w:after="0" w:line="288" w:lineRule="atLeast"/>
        <w:rPr>
          <w:rFonts w:ascii="Arial" w:hAnsi="Arial" w:cs="Arial"/>
          <w:position w:val="8"/>
          <w:vertAlign w:val="superscript"/>
        </w:rPr>
      </w:pPr>
      <w:r w:rsidRPr="005B09CF">
        <w:rPr>
          <w:rFonts w:ascii="Arial" w:hAnsi="Arial" w:cs="Arial"/>
        </w:rPr>
        <w:t>a</w:t>
      </w:r>
    </w:p>
    <w:p w14:paraId="6A9A769B" w14:textId="77777777" w:rsidR="0013626A" w:rsidRPr="005B09CF" w:rsidRDefault="0013626A" w:rsidP="0013626A">
      <w:pPr>
        <w:pStyle w:val="Tekstpodstawowy"/>
        <w:tabs>
          <w:tab w:val="left" w:pos="5245"/>
        </w:tabs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5B09C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 w:rsidRPr="005B09CF">
        <w:rPr>
          <w:rFonts w:ascii="Arial" w:hAnsi="Arial" w:cs="Arial"/>
          <w:bCs/>
          <w:sz w:val="22"/>
          <w:szCs w:val="22"/>
          <w:lang w:val="pl-PL"/>
        </w:rPr>
        <w:t>………………………………………………………………………………………………</w:t>
      </w:r>
      <w:r w:rsidRPr="005B09CF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</w:p>
    <w:p w14:paraId="42C51331" w14:textId="77777777" w:rsidR="0013626A" w:rsidRPr="002E4DC0" w:rsidRDefault="0013626A" w:rsidP="0013626A">
      <w:pPr>
        <w:pStyle w:val="Tekstpodstawowy"/>
        <w:tabs>
          <w:tab w:val="left" w:pos="5245"/>
        </w:tabs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5B09CF">
        <w:rPr>
          <w:rFonts w:ascii="Arial" w:hAnsi="Arial" w:cs="Arial"/>
          <w:bCs/>
          <w:sz w:val="22"/>
          <w:szCs w:val="22"/>
        </w:rPr>
        <w:t xml:space="preserve">zwanym dalej </w:t>
      </w:r>
      <w:r w:rsidRPr="005B09CF">
        <w:rPr>
          <w:rFonts w:ascii="Arial" w:hAnsi="Arial" w:cs="Arial"/>
          <w:bCs/>
          <w:sz w:val="22"/>
          <w:szCs w:val="22"/>
          <w:lang w:val="pl-PL"/>
        </w:rPr>
        <w:t>„</w:t>
      </w:r>
      <w:r w:rsidRPr="002E4DC0">
        <w:rPr>
          <w:rFonts w:ascii="Arial" w:hAnsi="Arial" w:cs="Arial"/>
          <w:b/>
          <w:bCs/>
          <w:sz w:val="22"/>
          <w:szCs w:val="22"/>
        </w:rPr>
        <w:t>Wykonawcą</w:t>
      </w:r>
      <w:r w:rsidRPr="002E4DC0">
        <w:rPr>
          <w:rFonts w:ascii="Arial" w:hAnsi="Arial" w:cs="Arial"/>
          <w:b/>
          <w:bCs/>
          <w:sz w:val="22"/>
          <w:szCs w:val="22"/>
          <w:lang w:val="pl-PL"/>
        </w:rPr>
        <w:t>”</w:t>
      </w:r>
      <w:r w:rsidRPr="002E4DC0">
        <w:rPr>
          <w:rFonts w:ascii="Arial" w:hAnsi="Arial" w:cs="Arial"/>
          <w:b/>
          <w:bCs/>
          <w:sz w:val="22"/>
          <w:szCs w:val="22"/>
        </w:rPr>
        <w:t>,</w:t>
      </w:r>
    </w:p>
    <w:p w14:paraId="1D7E1472" w14:textId="77777777" w:rsidR="0013626A" w:rsidRPr="002E4DC0" w:rsidRDefault="0013626A" w:rsidP="0013626A">
      <w:pPr>
        <w:pStyle w:val="Tekstpodstawowy"/>
        <w:tabs>
          <w:tab w:val="left" w:pos="5245"/>
        </w:tabs>
        <w:spacing w:after="0" w:line="240" w:lineRule="auto"/>
        <w:rPr>
          <w:rFonts w:ascii="Arial" w:hAnsi="Arial" w:cs="Arial"/>
          <w:bCs/>
          <w:sz w:val="22"/>
          <w:szCs w:val="22"/>
          <w:lang w:val="pl-PL"/>
        </w:rPr>
      </w:pPr>
      <w:r w:rsidRPr="005B09CF">
        <w:rPr>
          <w:rFonts w:ascii="Arial" w:hAnsi="Arial" w:cs="Arial"/>
          <w:bCs/>
          <w:sz w:val="22"/>
          <w:szCs w:val="22"/>
          <w:lang w:val="pl-PL"/>
        </w:rPr>
        <w:t xml:space="preserve">razem zaś zwanymi </w:t>
      </w:r>
      <w:r w:rsidRPr="005B09CF">
        <w:rPr>
          <w:rFonts w:ascii="Arial" w:hAnsi="Arial" w:cs="Arial"/>
          <w:b/>
          <w:bCs/>
          <w:i/>
          <w:sz w:val="22"/>
          <w:szCs w:val="22"/>
          <w:lang w:val="pl-PL"/>
        </w:rPr>
        <w:t>„</w:t>
      </w:r>
      <w:r w:rsidRPr="002E4DC0">
        <w:rPr>
          <w:rFonts w:ascii="Arial" w:hAnsi="Arial" w:cs="Arial"/>
          <w:b/>
          <w:bCs/>
          <w:sz w:val="22"/>
          <w:szCs w:val="22"/>
          <w:lang w:val="pl-PL"/>
        </w:rPr>
        <w:t>Stronami”</w:t>
      </w:r>
      <w:r w:rsidRPr="002E4DC0">
        <w:rPr>
          <w:rFonts w:ascii="Arial" w:hAnsi="Arial" w:cs="Arial"/>
          <w:bCs/>
          <w:sz w:val="22"/>
          <w:szCs w:val="22"/>
          <w:lang w:val="pl-PL"/>
        </w:rPr>
        <w:t xml:space="preserve"> lub </w:t>
      </w:r>
      <w:r w:rsidRPr="002E4DC0">
        <w:rPr>
          <w:rFonts w:ascii="Arial" w:hAnsi="Arial" w:cs="Arial"/>
          <w:b/>
          <w:bCs/>
          <w:sz w:val="22"/>
          <w:szCs w:val="22"/>
          <w:lang w:val="pl-PL"/>
        </w:rPr>
        <w:t>„Stroną”,</w:t>
      </w:r>
    </w:p>
    <w:p w14:paraId="08E3247F" w14:textId="77777777" w:rsidR="0013626A" w:rsidRPr="00A97BDF" w:rsidRDefault="0013626A" w:rsidP="0013626A">
      <w:pPr>
        <w:pStyle w:val="Tekstpodstawowy"/>
        <w:tabs>
          <w:tab w:val="left" w:pos="5245"/>
        </w:tabs>
        <w:spacing w:after="0" w:line="240" w:lineRule="auto"/>
        <w:rPr>
          <w:rFonts w:ascii="Arial" w:hAnsi="Arial" w:cs="Arial"/>
          <w:b/>
          <w:sz w:val="16"/>
          <w:szCs w:val="16"/>
          <w:lang w:val="pl-PL"/>
        </w:rPr>
      </w:pPr>
    </w:p>
    <w:p w14:paraId="4D5C1288" w14:textId="54DFA94B" w:rsidR="0013626A" w:rsidRPr="00576867" w:rsidRDefault="0013626A" w:rsidP="00576867">
      <w:pPr>
        <w:pStyle w:val="Adres"/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B09CF">
        <w:rPr>
          <w:rFonts w:ascii="Arial" w:hAnsi="Arial" w:cs="Arial"/>
          <w:sz w:val="22"/>
          <w:szCs w:val="22"/>
        </w:rPr>
        <w:t>w wyniku przeprowadzonego postępowania przetargowego</w:t>
      </w:r>
      <w:r w:rsidRPr="005B09CF">
        <w:rPr>
          <w:rFonts w:ascii="Arial" w:hAnsi="Arial" w:cs="Arial"/>
          <w:sz w:val="22"/>
          <w:szCs w:val="22"/>
          <w:lang w:val="pl-PL"/>
        </w:rPr>
        <w:t>,</w:t>
      </w:r>
      <w:r w:rsidRPr="005B09CF">
        <w:rPr>
          <w:rFonts w:ascii="Arial" w:hAnsi="Arial" w:cs="Arial"/>
          <w:sz w:val="22"/>
          <w:szCs w:val="22"/>
        </w:rPr>
        <w:t xml:space="preserve"> zgodnie </w:t>
      </w:r>
      <w:r w:rsidRPr="005B09CF">
        <w:rPr>
          <w:rFonts w:ascii="Arial" w:hAnsi="Arial" w:cs="Arial"/>
          <w:sz w:val="22"/>
          <w:szCs w:val="22"/>
          <w:lang w:val="pl-PL"/>
        </w:rPr>
        <w:t>z art. 275 pkt 2</w:t>
      </w:r>
      <w:r w:rsidR="00576867">
        <w:rPr>
          <w:rFonts w:ascii="Arial" w:hAnsi="Arial" w:cs="Arial"/>
          <w:sz w:val="22"/>
          <w:szCs w:val="22"/>
          <w:lang w:val="pl-PL"/>
        </w:rPr>
        <w:t xml:space="preserve"> oraz art. 91 ust.1 </w:t>
      </w:r>
      <w:r w:rsidRPr="005B09CF">
        <w:rPr>
          <w:rFonts w:ascii="Arial" w:hAnsi="Arial" w:cs="Arial"/>
          <w:sz w:val="22"/>
          <w:szCs w:val="22"/>
          <w:lang w:val="pl-PL"/>
        </w:rPr>
        <w:t xml:space="preserve"> </w:t>
      </w:r>
      <w:r w:rsidRPr="005B09CF">
        <w:rPr>
          <w:rFonts w:ascii="Arial" w:hAnsi="Arial" w:cs="Arial"/>
          <w:sz w:val="22"/>
          <w:szCs w:val="22"/>
        </w:rPr>
        <w:t xml:space="preserve">ustawy </w:t>
      </w:r>
      <w:r w:rsidRPr="005B09CF">
        <w:rPr>
          <w:rFonts w:ascii="Arial" w:hAnsi="Arial" w:cs="Arial"/>
          <w:sz w:val="22"/>
          <w:szCs w:val="22"/>
          <w:lang w:val="pl-PL"/>
        </w:rPr>
        <w:t xml:space="preserve">    </w:t>
      </w:r>
      <w:r w:rsidRPr="005B09CF">
        <w:rPr>
          <w:rFonts w:ascii="Arial" w:hAnsi="Arial" w:cs="Arial"/>
          <w:sz w:val="22"/>
          <w:szCs w:val="22"/>
        </w:rPr>
        <w:t>z dnia 11 września 2019 r.</w:t>
      </w:r>
      <w:r w:rsidRPr="005B09CF">
        <w:rPr>
          <w:rFonts w:ascii="Arial" w:hAnsi="Arial" w:cs="Arial"/>
          <w:sz w:val="22"/>
          <w:szCs w:val="22"/>
          <w:lang w:val="pl-PL"/>
        </w:rPr>
        <w:t xml:space="preserve"> </w:t>
      </w:r>
      <w:r w:rsidRPr="005B09CF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Prawo zamówień publicznych ( Dz. U. z 202</w:t>
      </w:r>
      <w:r>
        <w:rPr>
          <w:rFonts w:ascii="Arial" w:hAnsi="Arial" w:cs="Arial"/>
          <w:sz w:val="22"/>
          <w:szCs w:val="22"/>
          <w:lang w:val="pl-PL"/>
        </w:rPr>
        <w:t>4</w:t>
      </w:r>
      <w:r w:rsidR="001341F0">
        <w:rPr>
          <w:rFonts w:ascii="Arial" w:hAnsi="Arial" w:cs="Arial"/>
          <w:sz w:val="22"/>
          <w:szCs w:val="22"/>
        </w:rPr>
        <w:t> </w:t>
      </w:r>
      <w:r w:rsidRPr="005B09CF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  <w:lang w:val="pl-PL"/>
        </w:rPr>
        <w:t>,</w:t>
      </w:r>
      <w:r>
        <w:rPr>
          <w:rFonts w:ascii="Arial" w:hAnsi="Arial" w:cs="Arial"/>
          <w:sz w:val="22"/>
          <w:szCs w:val="22"/>
        </w:rPr>
        <w:t xml:space="preserve"> poz. 1</w:t>
      </w:r>
      <w:r>
        <w:rPr>
          <w:rFonts w:ascii="Arial" w:hAnsi="Arial" w:cs="Arial"/>
          <w:sz w:val="22"/>
          <w:szCs w:val="22"/>
          <w:lang w:val="pl-PL"/>
        </w:rPr>
        <w:t>320 ze zmianami</w:t>
      </w:r>
      <w:r w:rsidRPr="005B09CF">
        <w:rPr>
          <w:rFonts w:ascii="Arial" w:hAnsi="Arial" w:cs="Arial"/>
          <w:sz w:val="22"/>
          <w:szCs w:val="22"/>
        </w:rPr>
        <w:t xml:space="preserve"> )</w:t>
      </w:r>
      <w:r w:rsidRPr="005B09CF">
        <w:rPr>
          <w:rFonts w:ascii="Arial" w:hAnsi="Arial" w:cs="Arial"/>
          <w:sz w:val="22"/>
          <w:szCs w:val="22"/>
          <w:lang w:val="pl-PL"/>
        </w:rPr>
        <w:t xml:space="preserve"> w trybie podstawowym,</w:t>
      </w:r>
      <w:r w:rsidRPr="005B09CF">
        <w:rPr>
          <w:rFonts w:ascii="Arial" w:hAnsi="Arial" w:cs="Arial"/>
          <w:sz w:val="22"/>
          <w:szCs w:val="22"/>
        </w:rPr>
        <w:t xml:space="preserve"> zosta</w:t>
      </w:r>
      <w:r w:rsidRPr="005B09CF">
        <w:rPr>
          <w:rFonts w:ascii="Arial" w:hAnsi="Arial" w:cs="Arial"/>
          <w:sz w:val="22"/>
          <w:szCs w:val="22"/>
          <w:lang w:val="pl-PL"/>
        </w:rPr>
        <w:t>ła</w:t>
      </w:r>
      <w:r w:rsidRPr="005B09CF">
        <w:rPr>
          <w:rFonts w:ascii="Arial" w:hAnsi="Arial" w:cs="Arial"/>
          <w:sz w:val="22"/>
          <w:szCs w:val="22"/>
        </w:rPr>
        <w:t xml:space="preserve">  zawarta umowa o następującej treści</w:t>
      </w:r>
      <w:r w:rsidRPr="005B09CF">
        <w:rPr>
          <w:rFonts w:ascii="Arial" w:hAnsi="Arial" w:cs="Arial"/>
          <w:sz w:val="22"/>
          <w:szCs w:val="22"/>
          <w:lang w:val="pl-PL"/>
        </w:rPr>
        <w:t>.</w:t>
      </w:r>
    </w:p>
    <w:p w14:paraId="03220658" w14:textId="1023FD35" w:rsidR="00A47573" w:rsidRPr="0013626A" w:rsidRDefault="00A47573" w:rsidP="00A47573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color w:val="000000"/>
          <w:lang w:eastAsia="ar-SA"/>
        </w:rPr>
      </w:pPr>
      <w:r w:rsidRPr="0013626A">
        <w:rPr>
          <w:rFonts w:ascii="Arial" w:eastAsia="Times New Roman" w:hAnsi="Arial" w:cs="Arial"/>
          <w:b/>
          <w:color w:val="000000"/>
          <w:lang w:eastAsia="ar-SA"/>
        </w:rPr>
        <w:t>§ 1</w:t>
      </w:r>
    </w:p>
    <w:p w14:paraId="4B5A16C4" w14:textId="53ED36AD" w:rsidR="00A47573" w:rsidRPr="0013626A" w:rsidRDefault="00A47573" w:rsidP="001341F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b/>
          <w:lang w:eastAsia="pl-PL"/>
        </w:rPr>
      </w:pPr>
      <w:r w:rsidRPr="0013626A">
        <w:rPr>
          <w:rFonts w:ascii="Arial" w:hAnsi="Arial" w:cs="Arial"/>
          <w:color w:val="000000"/>
        </w:rPr>
        <w:t>Zamawiający zleca, a Wykonawca przyjmuje do</w:t>
      </w:r>
      <w:r w:rsidR="00576867">
        <w:rPr>
          <w:rFonts w:ascii="Arial" w:hAnsi="Arial" w:cs="Arial"/>
          <w:color w:val="000000"/>
        </w:rPr>
        <w:t xml:space="preserve"> wykonania zamówienie publiczne pn. </w:t>
      </w:r>
      <w:r w:rsidRPr="0013626A">
        <w:rPr>
          <w:rFonts w:ascii="Arial" w:hAnsi="Arial" w:cs="Arial"/>
          <w:b/>
          <w:bCs/>
        </w:rPr>
        <w:t xml:space="preserve">Zakup </w:t>
      </w:r>
      <w:r w:rsidR="00576867">
        <w:rPr>
          <w:rFonts w:ascii="Arial" w:hAnsi="Arial" w:cs="Arial"/>
          <w:b/>
          <w:bCs/>
        </w:rPr>
        <w:t>i dostawa sprzętu w ramach P</w:t>
      </w:r>
      <w:r w:rsidRPr="0013626A">
        <w:rPr>
          <w:rFonts w:ascii="Arial" w:hAnsi="Arial" w:cs="Arial"/>
          <w:b/>
          <w:bCs/>
        </w:rPr>
        <w:t>rogramu Ochrony Ludności i Obrony Cywilnej na lata 2025</w:t>
      </w:r>
      <w:r w:rsidR="00ED3E65" w:rsidRPr="0013626A">
        <w:rPr>
          <w:rFonts w:ascii="Arial" w:hAnsi="Arial" w:cs="Arial"/>
          <w:b/>
          <w:bCs/>
        </w:rPr>
        <w:t>-2026</w:t>
      </w:r>
      <w:r w:rsidRPr="0013626A">
        <w:rPr>
          <w:rFonts w:ascii="Arial" w:hAnsi="Arial" w:cs="Arial"/>
          <w:b/>
          <w:bCs/>
        </w:rPr>
        <w:t xml:space="preserve">”, </w:t>
      </w:r>
      <w:r w:rsidRPr="0013626A">
        <w:rPr>
          <w:rFonts w:ascii="Arial" w:hAnsi="Arial" w:cs="Arial"/>
          <w:bCs/>
        </w:rPr>
        <w:t>w części:</w:t>
      </w:r>
    </w:p>
    <w:p w14:paraId="08D83815" w14:textId="236E8681" w:rsidR="006B50A9" w:rsidRDefault="00A47573" w:rsidP="001341F0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bookmarkStart w:id="0" w:name="_Hlk210739591"/>
      <w:r w:rsidRPr="0013626A">
        <w:rPr>
          <w:rFonts w:ascii="Arial" w:hAnsi="Arial" w:cs="Arial"/>
          <w:b/>
          <w:bCs/>
        </w:rPr>
        <w:t xml:space="preserve">Część </w:t>
      </w:r>
      <w:bookmarkEnd w:id="0"/>
      <w:r w:rsidRPr="0013626A">
        <w:rPr>
          <w:rFonts w:ascii="Arial" w:hAnsi="Arial" w:cs="Arial"/>
          <w:b/>
          <w:bCs/>
        </w:rPr>
        <w:t xml:space="preserve">nr 1 – </w:t>
      </w:r>
      <w:r w:rsidR="00C91D76" w:rsidRPr="0013626A">
        <w:rPr>
          <w:rFonts w:ascii="Arial" w:hAnsi="Arial" w:cs="Arial"/>
        </w:rPr>
        <w:t>Zakup</w:t>
      </w:r>
      <w:r w:rsidR="0013626A">
        <w:rPr>
          <w:rFonts w:ascii="Arial" w:hAnsi="Arial" w:cs="Arial"/>
        </w:rPr>
        <w:t xml:space="preserve"> i dostawa kompaktowej mobilnej stacji uzdatniania wody</w:t>
      </w:r>
      <w:r w:rsidR="003420B7">
        <w:rPr>
          <w:rFonts w:ascii="Arial" w:hAnsi="Arial" w:cs="Arial"/>
        </w:rPr>
        <w:t xml:space="preserve"> </w:t>
      </w:r>
      <w:r w:rsidR="0013626A">
        <w:rPr>
          <w:rFonts w:ascii="Arial" w:hAnsi="Arial" w:cs="Arial"/>
        </w:rPr>
        <w:t xml:space="preserve">– </w:t>
      </w:r>
      <w:r w:rsidR="00E254B9">
        <w:rPr>
          <w:rFonts w:ascii="Arial" w:hAnsi="Arial" w:cs="Arial"/>
        </w:rPr>
        <w:t>2</w:t>
      </w:r>
      <w:r w:rsidR="006B50A9">
        <w:rPr>
          <w:rFonts w:ascii="Arial" w:hAnsi="Arial" w:cs="Arial"/>
        </w:rPr>
        <w:t xml:space="preserve"> </w:t>
      </w:r>
      <w:proofErr w:type="spellStart"/>
      <w:r w:rsidR="006B50A9">
        <w:rPr>
          <w:rFonts w:ascii="Arial" w:hAnsi="Arial" w:cs="Arial"/>
        </w:rPr>
        <w:t>szt</w:t>
      </w:r>
      <w:proofErr w:type="spellEnd"/>
      <w:r w:rsidR="006B50A9">
        <w:rPr>
          <w:rFonts w:ascii="Arial" w:hAnsi="Arial" w:cs="Arial"/>
        </w:rPr>
        <w:t xml:space="preserve">, </w:t>
      </w:r>
    </w:p>
    <w:p w14:paraId="7070C852" w14:textId="17929030" w:rsidR="006B50A9" w:rsidRPr="006B50A9" w:rsidRDefault="006B50A9" w:rsidP="001341F0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 w:rsidRPr="006B50A9">
        <w:rPr>
          <w:rFonts w:ascii="Arial" w:eastAsia="PalatinoLinotype" w:hAnsi="Arial" w:cs="Arial"/>
        </w:rPr>
        <w:t xml:space="preserve">o </w:t>
      </w:r>
      <w:r>
        <w:rPr>
          <w:rFonts w:ascii="Arial" w:hAnsi="Arial" w:cs="Arial"/>
          <w:bCs/>
        </w:rPr>
        <w:t xml:space="preserve">minimalnych </w:t>
      </w:r>
      <w:r w:rsidRPr="006B50A9">
        <w:rPr>
          <w:rFonts w:ascii="Arial" w:hAnsi="Arial" w:cs="Arial"/>
          <w:bCs/>
        </w:rPr>
        <w:t xml:space="preserve"> wymagania</w:t>
      </w:r>
      <w:r>
        <w:rPr>
          <w:rFonts w:ascii="Arial" w:hAnsi="Arial" w:cs="Arial"/>
          <w:bCs/>
        </w:rPr>
        <w:t>ch:</w:t>
      </w:r>
      <w:r>
        <w:rPr>
          <w:rFonts w:ascii="Arial" w:hAnsi="Arial" w:cs="Arial"/>
        </w:rPr>
        <w:t xml:space="preserve"> </w:t>
      </w:r>
      <w:r w:rsidRPr="00BD6D58">
        <w:rPr>
          <w:rFonts w:ascii="Arial" w:hAnsi="Arial" w:cs="Arial"/>
        </w:rPr>
        <w:t>wydajność minimum 600 l/h</w:t>
      </w:r>
      <w:r>
        <w:rPr>
          <w:rFonts w:ascii="Arial" w:hAnsi="Arial" w:cs="Arial"/>
        </w:rPr>
        <w:t xml:space="preserve">, zasilanie zewnętrzne, </w:t>
      </w:r>
      <w:r w:rsidRPr="00BD6D58">
        <w:rPr>
          <w:rFonts w:ascii="Arial" w:hAnsi="Arial" w:cs="Arial"/>
        </w:rPr>
        <w:t xml:space="preserve">zewnętrzne źródło 12 V DC </w:t>
      </w:r>
      <w:r>
        <w:rPr>
          <w:rFonts w:ascii="Arial" w:hAnsi="Arial" w:cs="Arial"/>
        </w:rPr>
        <w:t xml:space="preserve">lub zasilacz 230V, </w:t>
      </w:r>
      <w:r w:rsidRPr="006B50A9">
        <w:rPr>
          <w:rFonts w:ascii="Arial" w:hAnsi="Arial" w:cs="Arial"/>
        </w:rPr>
        <w:t>waga do 25 kg</w:t>
      </w:r>
      <w:r w:rsidR="00534105">
        <w:rPr>
          <w:rFonts w:ascii="Arial" w:hAnsi="Arial" w:cs="Arial"/>
        </w:rPr>
        <w:t>;</w:t>
      </w:r>
    </w:p>
    <w:p w14:paraId="73C855AA" w14:textId="77777777" w:rsidR="006B50A9" w:rsidRDefault="00A47573" w:rsidP="001341F0">
      <w:pPr>
        <w:spacing w:after="0"/>
        <w:ind w:firstLine="360"/>
        <w:jc w:val="both"/>
        <w:rPr>
          <w:rFonts w:ascii="Arial" w:hAnsi="Arial" w:cs="Arial"/>
          <w:bCs/>
        </w:rPr>
      </w:pPr>
      <w:r w:rsidRPr="0013626A">
        <w:rPr>
          <w:rFonts w:ascii="Arial" w:hAnsi="Arial" w:cs="Arial"/>
          <w:b/>
          <w:bCs/>
        </w:rPr>
        <w:t xml:space="preserve">Część nr 2 – </w:t>
      </w:r>
      <w:r w:rsidR="0013626A">
        <w:rPr>
          <w:rFonts w:ascii="Arial" w:hAnsi="Arial" w:cs="Arial"/>
        </w:rPr>
        <w:t>Zakup i dostawa przyczepy kontenerowej lekkiej  – 1 szt.</w:t>
      </w:r>
      <w:r w:rsidR="006B50A9" w:rsidRPr="006B50A9">
        <w:rPr>
          <w:rFonts w:ascii="Arial" w:eastAsia="PalatinoLinotype" w:hAnsi="Arial" w:cs="Arial"/>
        </w:rPr>
        <w:t xml:space="preserve"> o </w:t>
      </w:r>
      <w:r w:rsidR="006B50A9">
        <w:rPr>
          <w:rFonts w:ascii="Arial" w:hAnsi="Arial" w:cs="Arial"/>
          <w:bCs/>
        </w:rPr>
        <w:t xml:space="preserve">minimalnych </w:t>
      </w:r>
      <w:r w:rsidR="006B50A9" w:rsidRPr="006B50A9">
        <w:rPr>
          <w:rFonts w:ascii="Arial" w:hAnsi="Arial" w:cs="Arial"/>
          <w:bCs/>
        </w:rPr>
        <w:t xml:space="preserve"> </w:t>
      </w:r>
      <w:r w:rsidR="006B50A9">
        <w:rPr>
          <w:rFonts w:ascii="Arial" w:hAnsi="Arial" w:cs="Arial"/>
          <w:bCs/>
        </w:rPr>
        <w:t xml:space="preserve">  </w:t>
      </w:r>
    </w:p>
    <w:p w14:paraId="7407FA07" w14:textId="77777777" w:rsidR="006B50A9" w:rsidRDefault="006B50A9" w:rsidP="001341F0">
      <w:pPr>
        <w:spacing w:after="0"/>
        <w:ind w:firstLine="360"/>
        <w:jc w:val="both"/>
        <w:rPr>
          <w:rFonts w:ascii="Arial" w:hAnsi="Arial" w:cs="Arial"/>
        </w:rPr>
      </w:pPr>
      <w:r w:rsidRPr="006B50A9">
        <w:rPr>
          <w:rFonts w:ascii="Arial" w:hAnsi="Arial" w:cs="Arial"/>
          <w:bCs/>
        </w:rPr>
        <w:t>wymagania</w:t>
      </w:r>
      <w:r>
        <w:rPr>
          <w:rFonts w:ascii="Arial" w:hAnsi="Arial" w:cs="Arial"/>
          <w:bCs/>
        </w:rPr>
        <w:t xml:space="preserve">ch: </w:t>
      </w:r>
      <w:r>
        <w:rPr>
          <w:rFonts w:ascii="Arial" w:hAnsi="Arial" w:cs="Arial"/>
        </w:rPr>
        <w:t xml:space="preserve">dwuosiowa DMC do 750 kg, przestrzeń ładunkowa 300x150x180, </w:t>
      </w:r>
    </w:p>
    <w:p w14:paraId="06246EA1" w14:textId="6CB2367C" w:rsidR="00564F78" w:rsidRDefault="006B50A9" w:rsidP="001341F0">
      <w:pPr>
        <w:spacing w:after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ł</w:t>
      </w:r>
      <w:r w:rsidRPr="00BD6D58">
        <w:rPr>
          <w:rFonts w:ascii="Arial" w:hAnsi="Arial" w:cs="Arial"/>
        </w:rPr>
        <w:t>adowność od 180 kg</w:t>
      </w:r>
      <w:r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koło podporowe, </w:t>
      </w:r>
      <w:r w:rsidRPr="00BD6D58">
        <w:rPr>
          <w:rFonts w:ascii="Arial" w:hAnsi="Arial" w:cs="Arial"/>
        </w:rPr>
        <w:t>listwa do mocowania ładunku</w:t>
      </w:r>
      <w:r>
        <w:rPr>
          <w:rFonts w:ascii="Arial" w:hAnsi="Arial" w:cs="Arial"/>
          <w:bCs/>
        </w:rPr>
        <w:t xml:space="preserve">, </w:t>
      </w:r>
      <w:r w:rsidRPr="00BD6D58">
        <w:rPr>
          <w:rFonts w:ascii="Arial" w:hAnsi="Arial" w:cs="Arial"/>
        </w:rPr>
        <w:t>zaczep kulowy</w:t>
      </w:r>
      <w:r w:rsidR="00534105">
        <w:rPr>
          <w:rFonts w:ascii="Arial" w:hAnsi="Arial" w:cs="Arial"/>
        </w:rPr>
        <w:t>;</w:t>
      </w:r>
    </w:p>
    <w:p w14:paraId="0C3338A7" w14:textId="77777777" w:rsidR="00576867" w:rsidRDefault="00A47573" w:rsidP="001341F0">
      <w:pPr>
        <w:spacing w:after="0"/>
        <w:ind w:firstLine="360"/>
        <w:jc w:val="both"/>
        <w:rPr>
          <w:rFonts w:ascii="Arial" w:hAnsi="Arial" w:cs="Arial"/>
        </w:rPr>
      </w:pPr>
      <w:r w:rsidRPr="0013626A">
        <w:rPr>
          <w:rFonts w:ascii="Arial" w:hAnsi="Arial" w:cs="Arial"/>
          <w:b/>
          <w:bCs/>
        </w:rPr>
        <w:t>Część nr 3</w:t>
      </w:r>
      <w:r w:rsidRPr="0013626A">
        <w:rPr>
          <w:rFonts w:ascii="Arial" w:hAnsi="Arial" w:cs="Arial"/>
        </w:rPr>
        <w:t xml:space="preserve"> – Zak</w:t>
      </w:r>
      <w:r w:rsidR="0013626A">
        <w:rPr>
          <w:rFonts w:ascii="Arial" w:hAnsi="Arial" w:cs="Arial"/>
        </w:rPr>
        <w:t>up i dostawa cysterny do transportu wo</w:t>
      </w:r>
      <w:r w:rsidR="00576867">
        <w:rPr>
          <w:rFonts w:ascii="Arial" w:hAnsi="Arial" w:cs="Arial"/>
        </w:rPr>
        <w:t>dy pitnej na przyczepie – 2 szt.</w:t>
      </w:r>
    </w:p>
    <w:p w14:paraId="56CC74E0" w14:textId="77777777" w:rsidR="00576867" w:rsidRDefault="006B50A9" w:rsidP="001341F0">
      <w:pPr>
        <w:spacing w:after="0"/>
        <w:ind w:firstLine="360"/>
        <w:jc w:val="both"/>
        <w:rPr>
          <w:rFonts w:ascii="Arial" w:hAnsi="Arial" w:cs="Arial"/>
        </w:rPr>
      </w:pPr>
      <w:r w:rsidRPr="006B50A9">
        <w:rPr>
          <w:rFonts w:ascii="Arial" w:eastAsia="PalatinoLinotype" w:hAnsi="Arial" w:cs="Arial"/>
        </w:rPr>
        <w:t xml:space="preserve">o </w:t>
      </w:r>
      <w:r>
        <w:rPr>
          <w:rFonts w:ascii="Arial" w:hAnsi="Arial" w:cs="Arial"/>
          <w:bCs/>
        </w:rPr>
        <w:t xml:space="preserve">minimalnych </w:t>
      </w:r>
      <w:r w:rsidRPr="006B50A9">
        <w:rPr>
          <w:rFonts w:ascii="Arial" w:hAnsi="Arial" w:cs="Arial"/>
          <w:bCs/>
        </w:rPr>
        <w:t xml:space="preserve"> wymagania</w:t>
      </w:r>
      <w:r>
        <w:rPr>
          <w:rFonts w:ascii="Arial" w:hAnsi="Arial" w:cs="Arial"/>
          <w:bCs/>
        </w:rPr>
        <w:t>ch:</w:t>
      </w:r>
      <w:r>
        <w:rPr>
          <w:rFonts w:ascii="Arial" w:hAnsi="Arial" w:cs="Arial"/>
        </w:rPr>
        <w:t xml:space="preserve"> </w:t>
      </w:r>
      <w:r w:rsidR="0013626A">
        <w:rPr>
          <w:rFonts w:ascii="Arial" w:hAnsi="Arial" w:cs="Arial"/>
        </w:rPr>
        <w:t xml:space="preserve"> </w:t>
      </w:r>
      <w:r w:rsidR="00576867" w:rsidRPr="00BD6D58">
        <w:rPr>
          <w:rFonts w:ascii="Arial" w:hAnsi="Arial" w:cs="Arial"/>
        </w:rPr>
        <w:t>o pojemności 500 litrów na przyczepie jednoosiowe</w:t>
      </w:r>
      <w:r w:rsidR="00576867">
        <w:rPr>
          <w:rFonts w:ascii="Arial" w:hAnsi="Arial" w:cs="Arial"/>
        </w:rPr>
        <w:t xml:space="preserve">j w </w:t>
      </w:r>
    </w:p>
    <w:p w14:paraId="7A9EC2DD" w14:textId="1CF7D06B" w:rsidR="00576867" w:rsidRDefault="00576867" w:rsidP="001341F0">
      <w:pPr>
        <w:spacing w:after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całości z stali nierdzewnej, właz górny z pokrywą, 2 zawory spustowe z tyłu beczki, </w:t>
      </w:r>
    </w:p>
    <w:p w14:paraId="61812CCC" w14:textId="0BE123F8" w:rsidR="00564F78" w:rsidRDefault="00576867" w:rsidP="001341F0">
      <w:pPr>
        <w:spacing w:after="0"/>
        <w:ind w:firstLine="360"/>
        <w:jc w:val="both"/>
        <w:rPr>
          <w:rFonts w:ascii="Arial" w:hAnsi="Arial" w:cs="Arial"/>
        </w:rPr>
      </w:pPr>
      <w:r w:rsidRPr="00BD6D58">
        <w:rPr>
          <w:rFonts w:ascii="Arial" w:hAnsi="Arial" w:cs="Arial"/>
        </w:rPr>
        <w:t>przy</w:t>
      </w:r>
      <w:r>
        <w:rPr>
          <w:rFonts w:ascii="Arial" w:hAnsi="Arial" w:cs="Arial"/>
        </w:rPr>
        <w:t>czepka lekka z zaczepem kulowym, napis „WODA PITNA”, koło podporowe</w:t>
      </w:r>
      <w:r w:rsidR="00534105">
        <w:rPr>
          <w:rFonts w:ascii="Arial" w:hAnsi="Arial" w:cs="Arial"/>
        </w:rPr>
        <w:t>;</w:t>
      </w:r>
    </w:p>
    <w:p w14:paraId="06B1324D" w14:textId="77777777" w:rsidR="00A15674" w:rsidRDefault="00A47573" w:rsidP="001341F0">
      <w:pPr>
        <w:spacing w:after="0"/>
        <w:ind w:firstLine="360"/>
        <w:jc w:val="both"/>
        <w:rPr>
          <w:rFonts w:ascii="Arial" w:hAnsi="Arial" w:cs="Arial"/>
          <w:bCs/>
        </w:rPr>
      </w:pPr>
      <w:r w:rsidRPr="0013626A">
        <w:rPr>
          <w:rFonts w:ascii="Arial" w:hAnsi="Arial" w:cs="Arial"/>
          <w:b/>
          <w:bCs/>
        </w:rPr>
        <w:t>Część nr 4</w:t>
      </w:r>
      <w:r w:rsidRPr="0013626A">
        <w:rPr>
          <w:rFonts w:ascii="Arial" w:hAnsi="Arial" w:cs="Arial"/>
        </w:rPr>
        <w:t xml:space="preserve"> </w:t>
      </w:r>
      <w:r w:rsidRPr="0013626A">
        <w:rPr>
          <w:rFonts w:ascii="Arial" w:hAnsi="Arial" w:cs="Arial"/>
          <w:b/>
          <w:bCs/>
        </w:rPr>
        <w:t xml:space="preserve">– </w:t>
      </w:r>
      <w:r w:rsidR="0013626A">
        <w:rPr>
          <w:rFonts w:ascii="Arial" w:hAnsi="Arial" w:cs="Arial"/>
        </w:rPr>
        <w:t>Zakup i dostawa namiotów rato</w:t>
      </w:r>
      <w:r w:rsidR="00A15674">
        <w:rPr>
          <w:rFonts w:ascii="Arial" w:hAnsi="Arial" w:cs="Arial"/>
        </w:rPr>
        <w:t>wniczych pneumatycznych</w:t>
      </w:r>
      <w:r w:rsidR="00E87DE2" w:rsidRPr="00E87DE2">
        <w:rPr>
          <w:rFonts w:ascii="Arial" w:eastAsia="PalatinoLinotype" w:hAnsi="Arial" w:cs="Arial"/>
        </w:rPr>
        <w:t xml:space="preserve"> </w:t>
      </w:r>
      <w:r w:rsidR="00E87DE2" w:rsidRPr="006B50A9">
        <w:rPr>
          <w:rFonts w:ascii="Arial" w:eastAsia="PalatinoLinotype" w:hAnsi="Arial" w:cs="Arial"/>
        </w:rPr>
        <w:t xml:space="preserve">o </w:t>
      </w:r>
      <w:r w:rsidR="00E87DE2">
        <w:rPr>
          <w:rFonts w:ascii="Arial" w:hAnsi="Arial" w:cs="Arial"/>
          <w:bCs/>
        </w:rPr>
        <w:t xml:space="preserve">minimalnych </w:t>
      </w:r>
      <w:r w:rsidR="00E87DE2" w:rsidRPr="006B50A9">
        <w:rPr>
          <w:rFonts w:ascii="Arial" w:hAnsi="Arial" w:cs="Arial"/>
          <w:bCs/>
        </w:rPr>
        <w:t xml:space="preserve"> </w:t>
      </w:r>
    </w:p>
    <w:p w14:paraId="34EFEFA7" w14:textId="70D86436" w:rsidR="00A15674" w:rsidRDefault="00E87DE2" w:rsidP="003420B7">
      <w:pPr>
        <w:spacing w:after="0"/>
        <w:ind w:firstLine="360"/>
        <w:jc w:val="both"/>
        <w:rPr>
          <w:rFonts w:ascii="Arial" w:hAnsi="Arial" w:cs="Arial"/>
        </w:rPr>
      </w:pPr>
      <w:r w:rsidRPr="006B50A9">
        <w:rPr>
          <w:rFonts w:ascii="Arial" w:hAnsi="Arial" w:cs="Arial"/>
          <w:bCs/>
        </w:rPr>
        <w:t>wymagania</w:t>
      </w:r>
      <w:r>
        <w:rPr>
          <w:rFonts w:ascii="Arial" w:hAnsi="Arial" w:cs="Arial"/>
          <w:bCs/>
        </w:rPr>
        <w:t>ch</w:t>
      </w:r>
      <w:r w:rsidR="0013626A">
        <w:rPr>
          <w:rFonts w:ascii="Arial" w:hAnsi="Arial" w:cs="Arial"/>
        </w:rPr>
        <w:t xml:space="preserve"> </w:t>
      </w:r>
      <w:r w:rsidR="00576867">
        <w:rPr>
          <w:rFonts w:ascii="Arial" w:hAnsi="Arial" w:cs="Arial"/>
        </w:rPr>
        <w:t xml:space="preserve">: </w:t>
      </w:r>
      <w:r w:rsidR="00576867" w:rsidRPr="00BD6D58">
        <w:rPr>
          <w:rFonts w:ascii="Arial" w:hAnsi="Arial" w:cs="Arial"/>
        </w:rPr>
        <w:t>Namiot ratowniczy pneumatyczny</w:t>
      </w:r>
      <w:r w:rsidR="003420B7">
        <w:rPr>
          <w:rFonts w:ascii="Arial" w:hAnsi="Arial" w:cs="Arial"/>
        </w:rPr>
        <w:t xml:space="preserve"> </w:t>
      </w:r>
      <w:r w:rsidR="00A15674">
        <w:rPr>
          <w:rFonts w:ascii="Arial" w:hAnsi="Arial" w:cs="Arial"/>
        </w:rPr>
        <w:t>- 2 szt.</w:t>
      </w:r>
      <w:r w:rsidR="00576867">
        <w:rPr>
          <w:rFonts w:ascii="Arial" w:hAnsi="Arial" w:cs="Arial"/>
        </w:rPr>
        <w:t>:  w</w:t>
      </w:r>
      <w:r w:rsidR="00576867" w:rsidRPr="00BD6D58">
        <w:rPr>
          <w:rFonts w:ascii="Arial" w:hAnsi="Arial" w:cs="Arial"/>
        </w:rPr>
        <w:t xml:space="preserve">ymiary powierzchni  </w:t>
      </w:r>
      <w:r w:rsidR="00576867">
        <w:rPr>
          <w:rFonts w:ascii="Arial" w:hAnsi="Arial" w:cs="Arial"/>
        </w:rPr>
        <w:t>min.20</w:t>
      </w:r>
      <w:r w:rsidR="003420B7">
        <w:rPr>
          <w:rFonts w:ascii="Arial" w:hAnsi="Arial" w:cs="Arial"/>
        </w:rPr>
        <w:t> </w:t>
      </w:r>
      <w:r w:rsidR="00576867">
        <w:rPr>
          <w:rFonts w:ascii="Arial" w:hAnsi="Arial" w:cs="Arial"/>
        </w:rPr>
        <w:t xml:space="preserve">m2, </w:t>
      </w:r>
      <w:r w:rsidR="0086099C">
        <w:rPr>
          <w:rFonts w:ascii="Arial" w:hAnsi="Arial" w:cs="Arial"/>
        </w:rPr>
        <w:t>namiot pompowany powietrzem</w:t>
      </w:r>
      <w:r w:rsidR="00576867" w:rsidRPr="00BD6D58">
        <w:rPr>
          <w:rFonts w:ascii="Arial" w:hAnsi="Arial" w:cs="Arial"/>
        </w:rPr>
        <w:t xml:space="preserve">, bez konieczności </w:t>
      </w:r>
      <w:r w:rsidR="0086099C">
        <w:rPr>
          <w:rFonts w:ascii="Arial" w:hAnsi="Arial" w:cs="Arial"/>
        </w:rPr>
        <w:t xml:space="preserve">stałego zasilania, </w:t>
      </w:r>
      <w:r w:rsidR="00576867" w:rsidRPr="00BD6D58">
        <w:rPr>
          <w:rFonts w:ascii="Arial" w:hAnsi="Arial" w:cs="Arial"/>
        </w:rPr>
        <w:t xml:space="preserve">konstrukcja </w:t>
      </w:r>
    </w:p>
    <w:p w14:paraId="04B2341B" w14:textId="77777777" w:rsidR="00A15674" w:rsidRDefault="00576867" w:rsidP="001341F0">
      <w:pPr>
        <w:spacing w:after="0"/>
        <w:ind w:firstLine="360"/>
        <w:jc w:val="both"/>
        <w:rPr>
          <w:rFonts w:ascii="Arial" w:hAnsi="Arial" w:cs="Arial"/>
        </w:rPr>
      </w:pPr>
      <w:r w:rsidRPr="00BD6D58">
        <w:rPr>
          <w:rFonts w:ascii="Arial" w:hAnsi="Arial" w:cs="Arial"/>
        </w:rPr>
        <w:t xml:space="preserve">stabilna umożlwiająca szybki montaż i </w:t>
      </w:r>
      <w:r w:rsidR="0086099C">
        <w:rPr>
          <w:rFonts w:ascii="Arial" w:hAnsi="Arial" w:cs="Arial"/>
        </w:rPr>
        <w:t xml:space="preserve"> demontaż, tkanina polistyrenowa </w:t>
      </w:r>
      <w:r w:rsidRPr="00BD6D58">
        <w:rPr>
          <w:rFonts w:ascii="Arial" w:hAnsi="Arial" w:cs="Arial"/>
        </w:rPr>
        <w:t xml:space="preserve">powlekana PCV </w:t>
      </w:r>
    </w:p>
    <w:p w14:paraId="06754AC2" w14:textId="77777777" w:rsidR="00A15674" w:rsidRDefault="00576867" w:rsidP="001341F0">
      <w:pPr>
        <w:spacing w:after="0"/>
        <w:ind w:firstLine="360"/>
        <w:jc w:val="both"/>
        <w:rPr>
          <w:rFonts w:ascii="Arial" w:hAnsi="Arial" w:cs="Arial"/>
        </w:rPr>
      </w:pPr>
      <w:r w:rsidRPr="00BD6D58">
        <w:rPr>
          <w:rFonts w:ascii="Arial" w:hAnsi="Arial" w:cs="Arial"/>
        </w:rPr>
        <w:t xml:space="preserve">lub </w:t>
      </w:r>
      <w:r w:rsidR="0086099C">
        <w:rPr>
          <w:rFonts w:ascii="Arial" w:hAnsi="Arial" w:cs="Arial"/>
        </w:rPr>
        <w:t xml:space="preserve"> równoważne, </w:t>
      </w:r>
      <w:r>
        <w:rPr>
          <w:rFonts w:ascii="Arial" w:hAnsi="Arial" w:cs="Arial"/>
        </w:rPr>
        <w:t xml:space="preserve"> </w:t>
      </w:r>
      <w:r w:rsidRPr="00BD6D58">
        <w:rPr>
          <w:rFonts w:ascii="Arial" w:hAnsi="Arial" w:cs="Arial"/>
        </w:rPr>
        <w:t xml:space="preserve">poszycie namiotu wodoszczelne ,odporne na </w:t>
      </w:r>
      <w:r w:rsidR="0086099C">
        <w:rPr>
          <w:rFonts w:ascii="Arial" w:hAnsi="Arial" w:cs="Arial"/>
        </w:rPr>
        <w:t xml:space="preserve">promieniowanie UV, </w:t>
      </w:r>
    </w:p>
    <w:p w14:paraId="4952329D" w14:textId="0922884E" w:rsidR="00A15674" w:rsidRDefault="00534105" w:rsidP="001341F0">
      <w:pPr>
        <w:spacing w:after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podłoga anty</w:t>
      </w:r>
      <w:r w:rsidR="0086099C">
        <w:rPr>
          <w:rFonts w:ascii="Arial" w:hAnsi="Arial" w:cs="Arial"/>
        </w:rPr>
        <w:t xml:space="preserve">poślizgowa, </w:t>
      </w:r>
      <w:r w:rsidR="00576867">
        <w:rPr>
          <w:rFonts w:ascii="Arial" w:hAnsi="Arial" w:cs="Arial"/>
        </w:rPr>
        <w:t xml:space="preserve"> p</w:t>
      </w:r>
      <w:r w:rsidR="00576867" w:rsidRPr="00BD6D58">
        <w:rPr>
          <w:rFonts w:ascii="Arial" w:hAnsi="Arial" w:cs="Arial"/>
        </w:rPr>
        <w:t>ompka do napełniania elektr</w:t>
      </w:r>
      <w:r w:rsidR="00A15674">
        <w:rPr>
          <w:rFonts w:ascii="Arial" w:hAnsi="Arial" w:cs="Arial"/>
        </w:rPr>
        <w:t xml:space="preserve">yczna, </w:t>
      </w:r>
      <w:r w:rsidR="00576867" w:rsidRPr="00BD6D58">
        <w:rPr>
          <w:rFonts w:ascii="Arial" w:hAnsi="Arial" w:cs="Arial"/>
        </w:rPr>
        <w:t>zest</w:t>
      </w:r>
      <w:r w:rsidR="00A15674">
        <w:rPr>
          <w:rFonts w:ascii="Arial" w:hAnsi="Arial" w:cs="Arial"/>
        </w:rPr>
        <w:t>aw kotwiący ( szpilki</w:t>
      </w:r>
      <w:r w:rsidR="0086099C">
        <w:rPr>
          <w:rFonts w:ascii="Arial" w:hAnsi="Arial" w:cs="Arial"/>
        </w:rPr>
        <w:t>,</w:t>
      </w:r>
      <w:r w:rsidR="00A15674">
        <w:rPr>
          <w:rFonts w:ascii="Arial" w:hAnsi="Arial" w:cs="Arial"/>
        </w:rPr>
        <w:t xml:space="preserve"> </w:t>
      </w:r>
    </w:p>
    <w:p w14:paraId="0604CDE8" w14:textId="77777777" w:rsidR="00A15674" w:rsidRDefault="0086099C" w:rsidP="001341F0">
      <w:pPr>
        <w:spacing w:after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odciągi), </w:t>
      </w:r>
      <w:r w:rsidR="00576867" w:rsidRPr="00BD6D58">
        <w:rPr>
          <w:rFonts w:ascii="Arial" w:hAnsi="Arial" w:cs="Arial"/>
        </w:rPr>
        <w:t xml:space="preserve">torba transportowa </w:t>
      </w:r>
      <w:r w:rsidR="00A15674">
        <w:rPr>
          <w:rFonts w:ascii="Arial" w:hAnsi="Arial" w:cs="Arial"/>
        </w:rPr>
        <w:t xml:space="preserve">dostosowana do przewozu namiotu </w:t>
      </w:r>
      <w:r w:rsidR="00576867" w:rsidRPr="00BD6D58">
        <w:rPr>
          <w:rFonts w:ascii="Arial" w:hAnsi="Arial" w:cs="Arial"/>
        </w:rPr>
        <w:t>i osprzętu</w:t>
      </w:r>
      <w:r>
        <w:rPr>
          <w:rFonts w:ascii="Arial" w:hAnsi="Arial" w:cs="Arial"/>
        </w:rPr>
        <w:t xml:space="preserve">. </w:t>
      </w:r>
      <w:r w:rsidR="00576867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amiot  </w:t>
      </w:r>
    </w:p>
    <w:p w14:paraId="073BEDD0" w14:textId="015BF1A9" w:rsidR="0086099C" w:rsidRDefault="0086099C" w:rsidP="001341F0">
      <w:pPr>
        <w:spacing w:after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ratowniczy pneumatyczny:</w:t>
      </w:r>
      <w:r w:rsidR="00576867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ymiary powierzchni min. 30 m2,</w:t>
      </w:r>
      <w:r w:rsidR="005768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namiot pompowany </w:t>
      </w:r>
    </w:p>
    <w:p w14:paraId="79A7A79D" w14:textId="77777777" w:rsidR="0086099C" w:rsidRDefault="00576867" w:rsidP="001341F0">
      <w:pPr>
        <w:spacing w:after="0"/>
        <w:ind w:firstLine="360"/>
        <w:jc w:val="both"/>
        <w:rPr>
          <w:rFonts w:ascii="Arial" w:hAnsi="Arial" w:cs="Arial"/>
        </w:rPr>
      </w:pPr>
      <w:r w:rsidRPr="00BD6D58">
        <w:rPr>
          <w:rFonts w:ascii="Arial" w:hAnsi="Arial" w:cs="Arial"/>
        </w:rPr>
        <w:t xml:space="preserve">powietrzem , bez konieczności </w:t>
      </w:r>
      <w:r>
        <w:rPr>
          <w:rFonts w:ascii="Arial" w:hAnsi="Arial" w:cs="Arial"/>
        </w:rPr>
        <w:t xml:space="preserve"> </w:t>
      </w:r>
      <w:r w:rsidR="0086099C">
        <w:rPr>
          <w:rFonts w:ascii="Arial" w:hAnsi="Arial" w:cs="Arial"/>
        </w:rPr>
        <w:t xml:space="preserve">stałego zasilania, </w:t>
      </w:r>
      <w:r w:rsidRPr="00BD6D58">
        <w:rPr>
          <w:rFonts w:ascii="Arial" w:hAnsi="Arial" w:cs="Arial"/>
        </w:rPr>
        <w:t xml:space="preserve">konstrukcja stabilna umożlwiająca szybki </w:t>
      </w:r>
    </w:p>
    <w:p w14:paraId="0E14AD05" w14:textId="77777777" w:rsidR="0086099C" w:rsidRDefault="00576867" w:rsidP="001341F0">
      <w:pPr>
        <w:spacing w:after="0"/>
        <w:ind w:firstLine="360"/>
        <w:jc w:val="both"/>
        <w:rPr>
          <w:rFonts w:ascii="Arial" w:hAnsi="Arial" w:cs="Arial"/>
        </w:rPr>
      </w:pPr>
      <w:r w:rsidRPr="00BD6D58">
        <w:rPr>
          <w:rFonts w:ascii="Arial" w:hAnsi="Arial" w:cs="Arial"/>
        </w:rPr>
        <w:t xml:space="preserve">montaż i </w:t>
      </w:r>
      <w:r>
        <w:rPr>
          <w:rFonts w:ascii="Arial" w:hAnsi="Arial" w:cs="Arial"/>
        </w:rPr>
        <w:t xml:space="preserve"> </w:t>
      </w:r>
      <w:r w:rsidR="0086099C">
        <w:rPr>
          <w:rFonts w:ascii="Arial" w:hAnsi="Arial" w:cs="Arial"/>
        </w:rPr>
        <w:t xml:space="preserve">demontaż, </w:t>
      </w:r>
      <w:r w:rsidRPr="00BD6D58">
        <w:rPr>
          <w:rFonts w:ascii="Arial" w:hAnsi="Arial" w:cs="Arial"/>
        </w:rPr>
        <w:t xml:space="preserve">tkanina </w:t>
      </w:r>
      <w:r w:rsidR="0086099C">
        <w:rPr>
          <w:rFonts w:ascii="Arial" w:hAnsi="Arial" w:cs="Arial"/>
        </w:rPr>
        <w:t>polistyrenowa powlekana PCV lub</w:t>
      </w:r>
      <w:r>
        <w:rPr>
          <w:rFonts w:ascii="Arial" w:hAnsi="Arial" w:cs="Arial"/>
        </w:rPr>
        <w:t xml:space="preserve"> </w:t>
      </w:r>
      <w:r w:rsidR="0086099C">
        <w:rPr>
          <w:rFonts w:ascii="Arial" w:hAnsi="Arial" w:cs="Arial"/>
        </w:rPr>
        <w:t>równoważna,</w:t>
      </w:r>
      <w:r>
        <w:rPr>
          <w:rFonts w:ascii="Arial" w:hAnsi="Arial" w:cs="Arial"/>
        </w:rPr>
        <w:t xml:space="preserve"> </w:t>
      </w:r>
      <w:r w:rsidRPr="00BD6D58">
        <w:rPr>
          <w:rFonts w:ascii="Arial" w:hAnsi="Arial" w:cs="Arial"/>
        </w:rPr>
        <w:t xml:space="preserve">poszycie </w:t>
      </w:r>
    </w:p>
    <w:p w14:paraId="65AF5C77" w14:textId="77777777" w:rsidR="00A15674" w:rsidRDefault="00576867" w:rsidP="001341F0">
      <w:pPr>
        <w:spacing w:after="0"/>
        <w:ind w:firstLine="360"/>
        <w:jc w:val="both"/>
        <w:rPr>
          <w:rFonts w:ascii="Arial" w:hAnsi="Arial" w:cs="Arial"/>
        </w:rPr>
      </w:pPr>
      <w:r w:rsidRPr="00BD6D58">
        <w:rPr>
          <w:rFonts w:ascii="Arial" w:hAnsi="Arial" w:cs="Arial"/>
        </w:rPr>
        <w:t xml:space="preserve">namiotu wodoszczelne ,odporne na </w:t>
      </w:r>
      <w:r>
        <w:rPr>
          <w:rFonts w:ascii="Arial" w:hAnsi="Arial" w:cs="Arial"/>
        </w:rPr>
        <w:t xml:space="preserve"> </w:t>
      </w:r>
      <w:r w:rsidRPr="00BD6D58">
        <w:rPr>
          <w:rFonts w:ascii="Arial" w:hAnsi="Arial" w:cs="Arial"/>
        </w:rPr>
        <w:t>promieniowanie UV</w:t>
      </w:r>
      <w:r w:rsidR="008609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BD6D58">
        <w:rPr>
          <w:rFonts w:ascii="Arial" w:hAnsi="Arial" w:cs="Arial"/>
        </w:rPr>
        <w:t>podłoga antypoślizgowa</w:t>
      </w:r>
      <w:r w:rsidR="0086099C">
        <w:rPr>
          <w:rFonts w:ascii="Arial" w:hAnsi="Arial" w:cs="Arial"/>
        </w:rPr>
        <w:t>,</w:t>
      </w:r>
      <w:r w:rsidR="00A15674">
        <w:rPr>
          <w:rFonts w:ascii="Arial" w:hAnsi="Arial" w:cs="Arial"/>
        </w:rPr>
        <w:t xml:space="preserve"> </w:t>
      </w:r>
    </w:p>
    <w:p w14:paraId="36CA4C81" w14:textId="388966F3" w:rsidR="0086099C" w:rsidRDefault="00576867" w:rsidP="001341F0">
      <w:pPr>
        <w:spacing w:after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BD6D58">
        <w:rPr>
          <w:rFonts w:ascii="Arial" w:hAnsi="Arial" w:cs="Arial"/>
        </w:rPr>
        <w:t>o</w:t>
      </w:r>
      <w:r w:rsidR="0086099C">
        <w:rPr>
          <w:rFonts w:ascii="Arial" w:hAnsi="Arial" w:cs="Arial"/>
        </w:rPr>
        <w:t xml:space="preserve">mpka do napełniania elektryczna, </w:t>
      </w:r>
      <w:r w:rsidRPr="00BD6D58">
        <w:rPr>
          <w:rFonts w:ascii="Arial" w:hAnsi="Arial" w:cs="Arial"/>
        </w:rPr>
        <w:t>zest</w:t>
      </w:r>
      <w:r w:rsidR="0086099C">
        <w:rPr>
          <w:rFonts w:ascii="Arial" w:hAnsi="Arial" w:cs="Arial"/>
        </w:rPr>
        <w:t>aw kotwiący ( szpilki</w:t>
      </w:r>
      <w:r w:rsidR="003420B7">
        <w:rPr>
          <w:rFonts w:ascii="Arial" w:hAnsi="Arial" w:cs="Arial"/>
        </w:rPr>
        <w:t xml:space="preserve">, </w:t>
      </w:r>
      <w:r w:rsidR="0086099C">
        <w:rPr>
          <w:rFonts w:ascii="Arial" w:hAnsi="Arial" w:cs="Arial"/>
        </w:rPr>
        <w:t xml:space="preserve">odciągi), </w:t>
      </w:r>
      <w:r w:rsidRPr="00BD6D58">
        <w:rPr>
          <w:rFonts w:ascii="Arial" w:hAnsi="Arial" w:cs="Arial"/>
        </w:rPr>
        <w:t xml:space="preserve">torba transportowa </w:t>
      </w:r>
      <w:r w:rsidR="00A15674">
        <w:rPr>
          <w:rFonts w:ascii="Arial" w:hAnsi="Arial" w:cs="Arial"/>
        </w:rPr>
        <w:t xml:space="preserve"> </w:t>
      </w:r>
    </w:p>
    <w:p w14:paraId="4C9AAA34" w14:textId="31EE96E0" w:rsidR="00A47573" w:rsidRPr="0013626A" w:rsidRDefault="00576867" w:rsidP="001341F0">
      <w:pPr>
        <w:spacing w:after="0"/>
        <w:ind w:firstLine="360"/>
        <w:jc w:val="both"/>
        <w:rPr>
          <w:rFonts w:ascii="Arial" w:hAnsi="Arial" w:cs="Arial"/>
        </w:rPr>
      </w:pPr>
      <w:r w:rsidRPr="00BD6D58">
        <w:rPr>
          <w:rFonts w:ascii="Arial" w:hAnsi="Arial" w:cs="Arial"/>
        </w:rPr>
        <w:t xml:space="preserve">dostosowana do przewozu </w:t>
      </w:r>
      <w:r>
        <w:rPr>
          <w:rFonts w:ascii="Arial" w:hAnsi="Arial" w:cs="Arial"/>
        </w:rPr>
        <w:t xml:space="preserve"> </w:t>
      </w:r>
      <w:r w:rsidR="00534105">
        <w:rPr>
          <w:rFonts w:ascii="Arial" w:hAnsi="Arial" w:cs="Arial"/>
        </w:rPr>
        <w:t>namiotu i osprzęt;</w:t>
      </w:r>
      <w:r w:rsidRPr="00BD6D58">
        <w:rPr>
          <w:rFonts w:ascii="Arial" w:hAnsi="Arial" w:cs="Arial"/>
        </w:rPr>
        <w:t>.</w:t>
      </w:r>
    </w:p>
    <w:p w14:paraId="00ADCF90" w14:textId="3A271B9B" w:rsidR="0086099C" w:rsidRDefault="00A47573" w:rsidP="003420B7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</w:rPr>
      </w:pPr>
      <w:r w:rsidRPr="0013626A">
        <w:rPr>
          <w:rFonts w:ascii="Arial" w:hAnsi="Arial" w:cs="Arial"/>
          <w:b/>
          <w:bCs/>
        </w:rPr>
        <w:lastRenderedPageBreak/>
        <w:t xml:space="preserve">Część nr 5 – </w:t>
      </w:r>
      <w:r w:rsidRPr="0013626A">
        <w:rPr>
          <w:rFonts w:ascii="Arial" w:hAnsi="Arial" w:cs="Arial"/>
        </w:rPr>
        <w:t xml:space="preserve">Zakup </w:t>
      </w:r>
      <w:r w:rsidR="0013626A">
        <w:rPr>
          <w:rFonts w:ascii="Arial" w:hAnsi="Arial" w:cs="Arial"/>
        </w:rPr>
        <w:t>i dostawa łodzi aluminiowej z silnik</w:t>
      </w:r>
      <w:r w:rsidR="0086099C">
        <w:rPr>
          <w:rFonts w:ascii="Arial" w:hAnsi="Arial" w:cs="Arial"/>
        </w:rPr>
        <w:t>iem z przyczepka do przewozu- 1</w:t>
      </w:r>
      <w:r w:rsidR="003420B7">
        <w:rPr>
          <w:rFonts w:ascii="Arial" w:hAnsi="Arial" w:cs="Arial"/>
        </w:rPr>
        <w:t> </w:t>
      </w:r>
      <w:r w:rsidR="0013626A">
        <w:rPr>
          <w:rFonts w:ascii="Arial" w:hAnsi="Arial" w:cs="Arial"/>
        </w:rPr>
        <w:t xml:space="preserve">szt., </w:t>
      </w:r>
      <w:r w:rsidR="00564F78" w:rsidRPr="006B50A9">
        <w:rPr>
          <w:rFonts w:ascii="Arial" w:eastAsia="PalatinoLinotype" w:hAnsi="Arial" w:cs="Arial"/>
        </w:rPr>
        <w:t xml:space="preserve">o </w:t>
      </w:r>
      <w:r w:rsidR="00564F78">
        <w:rPr>
          <w:rFonts w:ascii="Arial" w:hAnsi="Arial" w:cs="Arial"/>
          <w:bCs/>
        </w:rPr>
        <w:t xml:space="preserve">minimalnych </w:t>
      </w:r>
      <w:r w:rsidR="00564F78" w:rsidRPr="006B50A9">
        <w:rPr>
          <w:rFonts w:ascii="Arial" w:hAnsi="Arial" w:cs="Arial"/>
          <w:bCs/>
        </w:rPr>
        <w:t xml:space="preserve"> wymagania</w:t>
      </w:r>
      <w:r w:rsidR="0086099C">
        <w:rPr>
          <w:rFonts w:ascii="Arial" w:hAnsi="Arial" w:cs="Arial"/>
          <w:bCs/>
        </w:rPr>
        <w:t>ch:</w:t>
      </w:r>
      <w:r w:rsidR="0086099C" w:rsidRPr="0086099C">
        <w:rPr>
          <w:rFonts w:ascii="Arial" w:hAnsi="Arial" w:cs="Arial"/>
        </w:rPr>
        <w:t xml:space="preserve"> </w:t>
      </w:r>
      <w:r w:rsidR="0086099C" w:rsidRPr="00BD6D58">
        <w:rPr>
          <w:rFonts w:ascii="Arial" w:hAnsi="Arial" w:cs="Arial"/>
        </w:rPr>
        <w:t>z silnikiem za burtowym i wi</w:t>
      </w:r>
      <w:r w:rsidR="0086099C">
        <w:rPr>
          <w:rFonts w:ascii="Arial" w:hAnsi="Arial" w:cs="Arial"/>
        </w:rPr>
        <w:t xml:space="preserve">osłami z przyczepką do </w:t>
      </w:r>
    </w:p>
    <w:p w14:paraId="62F57869" w14:textId="77777777" w:rsidR="0086099C" w:rsidRDefault="0086099C" w:rsidP="001341F0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przewozu: </w:t>
      </w:r>
      <w:r w:rsidRPr="00BD6D58">
        <w:rPr>
          <w:rFonts w:ascii="Arial" w:hAnsi="Arial" w:cs="Arial"/>
        </w:rPr>
        <w:t xml:space="preserve">długość </w:t>
      </w:r>
      <w:r>
        <w:rPr>
          <w:rFonts w:ascii="Arial" w:hAnsi="Arial" w:cs="Arial"/>
        </w:rPr>
        <w:t xml:space="preserve"> min. 380 cm szer. min.160 cm .,  moc silnika min. 8 kW, </w:t>
      </w:r>
      <w:r w:rsidRPr="00BD6D58">
        <w:rPr>
          <w:rFonts w:ascii="Arial" w:hAnsi="Arial" w:cs="Arial"/>
        </w:rPr>
        <w:t xml:space="preserve"> minimalna </w:t>
      </w:r>
    </w:p>
    <w:p w14:paraId="024EBF19" w14:textId="31B8B185" w:rsidR="0086099C" w:rsidRDefault="0086099C" w:rsidP="001341F0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liczba osób:4 , grubość p</w:t>
      </w:r>
      <w:r w:rsidR="00A15674">
        <w:rPr>
          <w:rFonts w:ascii="Arial" w:hAnsi="Arial" w:cs="Arial"/>
        </w:rPr>
        <w:t>oszycia  min.2 mm,  listwy anty</w:t>
      </w:r>
      <w:r>
        <w:rPr>
          <w:rFonts w:ascii="Arial" w:hAnsi="Arial" w:cs="Arial"/>
        </w:rPr>
        <w:t xml:space="preserve">poślizgowe, </w:t>
      </w:r>
      <w:r w:rsidRPr="00BD6D58">
        <w:rPr>
          <w:rFonts w:ascii="Arial" w:hAnsi="Arial" w:cs="Arial"/>
        </w:rPr>
        <w:t>siedz</w:t>
      </w:r>
      <w:r>
        <w:rPr>
          <w:rFonts w:ascii="Arial" w:hAnsi="Arial" w:cs="Arial"/>
        </w:rPr>
        <w:t xml:space="preserve">iska dziobowe, </w:t>
      </w:r>
    </w:p>
    <w:p w14:paraId="1157EF25" w14:textId="77777777" w:rsidR="0086099C" w:rsidRDefault="0086099C" w:rsidP="001341F0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ławeczka tylna, </w:t>
      </w:r>
      <w:proofErr w:type="spellStart"/>
      <w:r>
        <w:rPr>
          <w:rFonts w:ascii="Arial" w:hAnsi="Arial" w:cs="Arial"/>
        </w:rPr>
        <w:t>demontowalna</w:t>
      </w:r>
      <w:proofErr w:type="spellEnd"/>
      <w:r w:rsidRPr="00BD6D58">
        <w:rPr>
          <w:rFonts w:ascii="Arial" w:hAnsi="Arial" w:cs="Arial"/>
        </w:rPr>
        <w:t xml:space="preserve">, ławeczka środkowa </w:t>
      </w:r>
      <w:proofErr w:type="spellStart"/>
      <w:r>
        <w:rPr>
          <w:rFonts w:ascii="Arial" w:hAnsi="Arial" w:cs="Arial"/>
        </w:rPr>
        <w:t>demontowalna</w:t>
      </w:r>
      <w:proofErr w:type="spellEnd"/>
      <w:r w:rsidRPr="00BD6D58">
        <w:rPr>
          <w:rFonts w:ascii="Arial" w:hAnsi="Arial" w:cs="Arial"/>
        </w:rPr>
        <w:t xml:space="preserve">, wiosła, dulki, uchwyty </w:t>
      </w:r>
    </w:p>
    <w:p w14:paraId="35162878" w14:textId="77777777" w:rsidR="0086099C" w:rsidRDefault="0086099C" w:rsidP="001341F0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</w:t>
      </w:r>
      <w:r w:rsidRPr="00BD6D58">
        <w:rPr>
          <w:rFonts w:ascii="Arial" w:hAnsi="Arial" w:cs="Arial"/>
        </w:rPr>
        <w:t xml:space="preserve">przenoszenia ,listwa odbojowa, korek spustowy wody, relingi boczne na burtach, </w:t>
      </w:r>
    </w:p>
    <w:p w14:paraId="3B970690" w14:textId="22922CE5" w:rsidR="00564F78" w:rsidRPr="0086099C" w:rsidRDefault="0086099C" w:rsidP="001341F0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</w:rPr>
      </w:pPr>
      <w:r w:rsidRPr="00BD6D58">
        <w:rPr>
          <w:rFonts w:ascii="Arial" w:hAnsi="Arial" w:cs="Arial"/>
        </w:rPr>
        <w:t xml:space="preserve">wzmocnienie </w:t>
      </w:r>
      <w:proofErr w:type="spellStart"/>
      <w:r w:rsidR="00534105">
        <w:rPr>
          <w:rFonts w:ascii="Arial" w:hAnsi="Arial" w:cs="Arial"/>
        </w:rPr>
        <w:t>po</w:t>
      </w:r>
      <w:r>
        <w:rPr>
          <w:rFonts w:ascii="Arial" w:hAnsi="Arial" w:cs="Arial"/>
        </w:rPr>
        <w:t>węży</w:t>
      </w:r>
      <w:proofErr w:type="spellEnd"/>
      <w:r>
        <w:rPr>
          <w:rFonts w:ascii="Arial" w:hAnsi="Arial" w:cs="Arial"/>
        </w:rPr>
        <w:t xml:space="preserve">, </w:t>
      </w:r>
      <w:r w:rsidRPr="00BD6D58">
        <w:rPr>
          <w:rFonts w:ascii="Arial" w:hAnsi="Arial" w:cs="Arial"/>
        </w:rPr>
        <w:t xml:space="preserve">przyczepa transportowa do łodzi z zaczepem </w:t>
      </w:r>
      <w:r>
        <w:rPr>
          <w:rFonts w:ascii="Arial" w:hAnsi="Arial" w:cs="Arial"/>
        </w:rPr>
        <w:t>kulowym i ześlizgiem,</w:t>
      </w:r>
    </w:p>
    <w:p w14:paraId="0E2E2267" w14:textId="0A01B2C6" w:rsidR="00A47573" w:rsidRPr="00E87DE2" w:rsidRDefault="00A47573" w:rsidP="001341F0">
      <w:pPr>
        <w:autoSpaceDE w:val="0"/>
        <w:autoSpaceDN w:val="0"/>
        <w:adjustRightInd w:val="0"/>
        <w:spacing w:after="0"/>
        <w:ind w:firstLine="360"/>
        <w:jc w:val="both"/>
        <w:rPr>
          <w:rFonts w:ascii="Arial" w:eastAsia="PalatinoLinotype" w:hAnsi="Arial" w:cs="Arial"/>
        </w:rPr>
      </w:pPr>
      <w:r w:rsidRPr="0013626A">
        <w:rPr>
          <w:rFonts w:ascii="Arial" w:hAnsi="Arial" w:cs="Arial"/>
          <w:color w:val="000000"/>
        </w:rPr>
        <w:t>zwane dalej „Przedmiotem Umowy”</w:t>
      </w:r>
      <w:r w:rsidRPr="0013626A">
        <w:rPr>
          <w:rFonts w:ascii="Arial" w:hAnsi="Arial" w:cs="Arial"/>
          <w:bCs/>
          <w:color w:val="000000"/>
        </w:rPr>
        <w:t>.</w:t>
      </w:r>
    </w:p>
    <w:p w14:paraId="1DDBB437" w14:textId="7DE8C48F" w:rsidR="00016D0F" w:rsidRPr="00781497" w:rsidRDefault="006C51AF" w:rsidP="001341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6C51AF">
        <w:rPr>
          <w:rFonts w:ascii="Arial" w:hAnsi="Arial" w:cs="Arial"/>
          <w:color w:val="000000"/>
        </w:rPr>
        <w:t>Przedmiot zamówienia musi być fabrycznie nowy, wolny od wad, wykonany z materiałów spełniających  wymogi bezpieczeństwa użytkowania i ochrony zdrowia oraz posiadać wymagane  certyfikaty, atesty i deklaracje zgodności – w zakresie wynikającym z</w:t>
      </w:r>
      <w:r w:rsidR="003420B7">
        <w:rPr>
          <w:rFonts w:ascii="Arial" w:hAnsi="Arial" w:cs="Arial"/>
          <w:color w:val="000000"/>
        </w:rPr>
        <w:t> </w:t>
      </w:r>
      <w:r w:rsidRPr="006C51AF">
        <w:rPr>
          <w:rFonts w:ascii="Arial" w:hAnsi="Arial" w:cs="Arial"/>
          <w:color w:val="000000"/>
        </w:rPr>
        <w:t>obowiązujących przepisów prawa dla danego materiału/sprzętu. Musi spełniać wymagania norm Unii Europejskiej, a produkty które tego  wymagają muszą posiadać aktualne certyfikaty bezpieczeństwa, atesty, świadectwa jakości i spełniać wszelkie wymogi norm określonych</w:t>
      </w:r>
      <w:r w:rsidR="00781497">
        <w:rPr>
          <w:rFonts w:ascii="Arial" w:hAnsi="Arial" w:cs="Arial"/>
          <w:color w:val="000000"/>
        </w:rPr>
        <w:t xml:space="preserve"> obowiązującym prawem. </w:t>
      </w:r>
    </w:p>
    <w:p w14:paraId="209C9E90" w14:textId="6F050FC7" w:rsidR="00016D0F" w:rsidRPr="0013626A" w:rsidRDefault="002F6FBA" w:rsidP="001341F0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/>
        <w:ind w:left="284" w:hanging="284"/>
        <w:jc w:val="both"/>
        <w:rPr>
          <w:rFonts w:ascii="Arial" w:eastAsia="MS Mincho" w:hAnsi="Arial" w:cs="Arial"/>
          <w:b/>
        </w:rPr>
      </w:pPr>
      <w:r w:rsidRPr="0013626A">
        <w:rPr>
          <w:rFonts w:ascii="Arial" w:eastAsia="SimSun" w:hAnsi="Arial" w:cs="Arial"/>
          <w:lang w:eastAsia="hi-IN" w:bidi="hi-IN"/>
        </w:rPr>
        <w:t>Źródło dofinansowania:</w:t>
      </w:r>
      <w:r w:rsidRPr="0013626A">
        <w:rPr>
          <w:rFonts w:ascii="Arial" w:hAnsi="Arial" w:cs="Arial"/>
        </w:rPr>
        <w:t xml:space="preserve"> „Program Ochrony Ludności i Obrony Cywilnej</w:t>
      </w:r>
      <w:r w:rsidR="00016D0F" w:rsidRPr="0013626A">
        <w:rPr>
          <w:rFonts w:ascii="Arial" w:hAnsi="Arial" w:cs="Arial"/>
        </w:rPr>
        <w:t xml:space="preserve"> na lata </w:t>
      </w:r>
      <w:r w:rsidR="00016D0F" w:rsidRPr="0013626A">
        <w:rPr>
          <w:rFonts w:ascii="Arial" w:hAnsi="Arial" w:cs="Arial"/>
        </w:rPr>
        <w:br/>
      </w:r>
      <w:r w:rsidRPr="0013626A">
        <w:rPr>
          <w:rFonts w:ascii="Arial" w:hAnsi="Arial" w:cs="Arial"/>
        </w:rPr>
        <w:t>2025-2026”</w:t>
      </w:r>
      <w:r w:rsidR="0009450F" w:rsidRPr="0013626A">
        <w:rPr>
          <w:rFonts w:ascii="Arial" w:hAnsi="Arial" w:cs="Arial"/>
        </w:rPr>
        <w:t>.</w:t>
      </w:r>
    </w:p>
    <w:p w14:paraId="5DEBA07D" w14:textId="77777777" w:rsidR="00564F78" w:rsidRDefault="00564F78" w:rsidP="00016D0F">
      <w:pPr>
        <w:shd w:val="clear" w:color="auto" w:fill="FFFFFF"/>
        <w:tabs>
          <w:tab w:val="left" w:pos="426"/>
        </w:tabs>
        <w:spacing w:after="0" w:line="360" w:lineRule="auto"/>
        <w:ind w:left="284"/>
        <w:jc w:val="center"/>
        <w:rPr>
          <w:rFonts w:ascii="Arial" w:eastAsia="MS Mincho" w:hAnsi="Arial" w:cs="Arial"/>
          <w:b/>
        </w:rPr>
      </w:pPr>
    </w:p>
    <w:p w14:paraId="08A8FD8B" w14:textId="77777777" w:rsidR="00A47573" w:rsidRPr="0013626A" w:rsidRDefault="00A47573" w:rsidP="00016D0F">
      <w:pPr>
        <w:shd w:val="clear" w:color="auto" w:fill="FFFFFF"/>
        <w:tabs>
          <w:tab w:val="left" w:pos="426"/>
        </w:tabs>
        <w:spacing w:after="0" w:line="360" w:lineRule="auto"/>
        <w:ind w:left="284"/>
        <w:jc w:val="center"/>
        <w:rPr>
          <w:rFonts w:ascii="Arial" w:eastAsia="MS Mincho" w:hAnsi="Arial" w:cs="Arial"/>
          <w:b/>
        </w:rPr>
      </w:pPr>
      <w:r w:rsidRPr="0013626A">
        <w:rPr>
          <w:rFonts w:ascii="Arial" w:eastAsia="MS Mincho" w:hAnsi="Arial" w:cs="Arial"/>
          <w:b/>
        </w:rPr>
        <w:t>§2</w:t>
      </w:r>
    </w:p>
    <w:p w14:paraId="337BCBD6" w14:textId="25A93ACB" w:rsidR="00A47573" w:rsidRPr="0086099C" w:rsidRDefault="00A47573" w:rsidP="0086099C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</w:rPr>
      </w:pPr>
      <w:r w:rsidRPr="0086099C">
        <w:rPr>
          <w:rFonts w:ascii="Arial" w:hAnsi="Arial" w:cs="Arial"/>
        </w:rPr>
        <w:t xml:space="preserve">Okres realizacji przedmiotu umowy ustala się </w:t>
      </w:r>
      <w:r w:rsidR="00BA5704" w:rsidRPr="0086099C">
        <w:rPr>
          <w:rFonts w:ascii="Arial" w:hAnsi="Arial" w:cs="Arial"/>
        </w:rPr>
        <w:t>następująco</w:t>
      </w:r>
      <w:r w:rsidRPr="0086099C">
        <w:rPr>
          <w:rFonts w:ascii="Arial" w:hAnsi="Arial" w:cs="Arial"/>
        </w:rPr>
        <w:t>:</w:t>
      </w:r>
    </w:p>
    <w:p w14:paraId="2F479C32" w14:textId="77777777" w:rsidR="00A47573" w:rsidRPr="0013626A" w:rsidRDefault="00A47573" w:rsidP="00564F7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left="568" w:hanging="284"/>
        <w:jc w:val="both"/>
        <w:rPr>
          <w:rFonts w:ascii="Arial" w:eastAsia="Times New Roman" w:hAnsi="Arial" w:cs="Arial"/>
        </w:rPr>
      </w:pPr>
      <w:r w:rsidRPr="0013626A">
        <w:rPr>
          <w:rFonts w:ascii="Arial" w:eastAsia="Times New Roman" w:hAnsi="Arial" w:cs="Arial"/>
        </w:rPr>
        <w:t>rozpoczęcie realizacji: w dniu podpisania umowy,</w:t>
      </w:r>
    </w:p>
    <w:p w14:paraId="1303558D" w14:textId="4F80A2BB" w:rsidR="0086099C" w:rsidRDefault="00A47573" w:rsidP="00564F7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left="568" w:hanging="284"/>
        <w:jc w:val="both"/>
        <w:rPr>
          <w:rFonts w:ascii="Arial" w:eastAsia="Times New Roman" w:hAnsi="Arial" w:cs="Arial"/>
        </w:rPr>
      </w:pPr>
      <w:r w:rsidRPr="0013626A">
        <w:rPr>
          <w:rFonts w:ascii="Arial" w:eastAsia="Times New Roman" w:hAnsi="Arial" w:cs="Arial"/>
        </w:rPr>
        <w:t xml:space="preserve">zakończenie realizacji: </w:t>
      </w:r>
      <w:r w:rsidR="003514B0">
        <w:rPr>
          <w:rFonts w:ascii="Arial" w:eastAsia="Times New Roman" w:hAnsi="Arial" w:cs="Arial"/>
          <w:b/>
          <w:bCs/>
        </w:rPr>
        <w:t xml:space="preserve">do 27 lutego 2026 </w:t>
      </w:r>
      <w:r w:rsidRPr="0013626A">
        <w:rPr>
          <w:rFonts w:ascii="Arial" w:eastAsia="Times New Roman" w:hAnsi="Arial" w:cs="Arial"/>
          <w:b/>
          <w:bCs/>
        </w:rPr>
        <w:t>r.</w:t>
      </w:r>
    </w:p>
    <w:p w14:paraId="51BF0672" w14:textId="423EDD21" w:rsidR="002C6565" w:rsidRPr="00781497" w:rsidRDefault="00A47573" w:rsidP="00564F78">
      <w:pPr>
        <w:numPr>
          <w:ilvl w:val="0"/>
          <w:numId w:val="46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781497">
        <w:rPr>
          <w:rFonts w:ascii="Arial" w:hAnsi="Arial" w:cs="Arial"/>
        </w:rPr>
        <w:t>Wydanie przedmiotu umowy będzie zrealizowane jednorazowo w dzień roboczy</w:t>
      </w:r>
      <w:r w:rsidR="004136A2" w:rsidRPr="00781497">
        <w:rPr>
          <w:rFonts w:ascii="Arial" w:hAnsi="Arial" w:cs="Arial"/>
        </w:rPr>
        <w:t xml:space="preserve"> </w:t>
      </w:r>
      <w:r w:rsidRPr="00781497">
        <w:rPr>
          <w:rFonts w:ascii="Arial" w:hAnsi="Arial" w:cs="Arial"/>
        </w:rPr>
        <w:t xml:space="preserve">(od poniedziałku do piątku) w </w:t>
      </w:r>
      <w:r w:rsidR="00564F78" w:rsidRPr="00781497">
        <w:rPr>
          <w:rFonts w:ascii="Arial" w:hAnsi="Arial" w:cs="Arial"/>
        </w:rPr>
        <w:t>godzinach od 8:00 do 15</w:t>
      </w:r>
      <w:r w:rsidRPr="00781497">
        <w:rPr>
          <w:rFonts w:ascii="Arial" w:hAnsi="Arial" w:cs="Arial"/>
        </w:rPr>
        <w:t>:00.</w:t>
      </w:r>
      <w:r w:rsidR="00781497" w:rsidRPr="00781497">
        <w:rPr>
          <w:rFonts w:ascii="Arial" w:hAnsi="Arial" w:cs="Arial"/>
        </w:rPr>
        <w:t>, w miejscy wskazanym przez Zamawiającego,</w:t>
      </w:r>
      <w:r w:rsidR="00781497" w:rsidRPr="00781497">
        <w:rPr>
          <w:rFonts w:ascii="Arial" w:hAnsi="Arial" w:cs="Arial"/>
          <w:bCs/>
        </w:rPr>
        <w:t xml:space="preserve"> albo przy ul. Miodowej 23 w Żaganiu albo przy ul. Jana Pawła II nr 15 w Żaganiu</w:t>
      </w:r>
      <w:r w:rsidR="00781497" w:rsidRPr="00781497">
        <w:rPr>
          <w:rFonts w:ascii="Arial" w:hAnsi="Arial" w:cs="Arial"/>
        </w:rPr>
        <w:t xml:space="preserve"> </w:t>
      </w:r>
    </w:p>
    <w:p w14:paraId="6A9D14C1" w14:textId="77777777" w:rsidR="002C6565" w:rsidRPr="002C6565" w:rsidRDefault="00A47573" w:rsidP="00564F78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2C6565">
        <w:rPr>
          <w:rFonts w:ascii="Arial" w:hAnsi="Arial" w:cs="Arial"/>
        </w:rPr>
        <w:t xml:space="preserve">Wykonawca przynajmniej na 2 dni przed planowaną dostawą zawiadomi Zamawiającego o terminie wydania przedmiotu umowy telefonicznie </w:t>
      </w:r>
      <w:r w:rsidR="006C51AF" w:rsidRPr="002C6565">
        <w:rPr>
          <w:rFonts w:ascii="Arial" w:hAnsi="Arial" w:cs="Arial"/>
        </w:rPr>
        <w:t>(tel. +48  68 4771005 </w:t>
      </w:r>
      <w:r w:rsidR="0012445C" w:rsidRPr="002C6565">
        <w:rPr>
          <w:rFonts w:ascii="Arial" w:hAnsi="Arial" w:cs="Arial"/>
        </w:rPr>
        <w:t xml:space="preserve">) </w:t>
      </w:r>
      <w:r w:rsidRPr="002C6565">
        <w:rPr>
          <w:rFonts w:ascii="Arial" w:hAnsi="Arial" w:cs="Arial"/>
        </w:rPr>
        <w:t>lub</w:t>
      </w:r>
      <w:r w:rsidR="005036A4" w:rsidRPr="002C6565">
        <w:rPr>
          <w:rFonts w:ascii="Arial" w:hAnsi="Arial" w:cs="Arial"/>
        </w:rPr>
        <w:t xml:space="preserve"> </w:t>
      </w:r>
      <w:r w:rsidR="002C6565">
        <w:rPr>
          <w:rFonts w:ascii="Arial" w:hAnsi="Arial" w:cs="Arial"/>
        </w:rPr>
        <w:t>za</w:t>
      </w:r>
      <w:r w:rsidR="004136A2" w:rsidRPr="002C6565">
        <w:rPr>
          <w:rFonts w:ascii="Arial" w:hAnsi="Arial" w:cs="Arial"/>
        </w:rPr>
        <w:t xml:space="preserve"> </w:t>
      </w:r>
      <w:r w:rsidRPr="002C6565">
        <w:rPr>
          <w:rFonts w:ascii="Arial" w:hAnsi="Arial" w:cs="Arial"/>
        </w:rPr>
        <w:t xml:space="preserve">pośrednictwem poczty e-mail: </w:t>
      </w:r>
      <w:hyperlink r:id="rId5" w:history="1">
        <w:r w:rsidR="006C51AF" w:rsidRPr="002C6565">
          <w:rPr>
            <w:rStyle w:val="Hipercze"/>
            <w:rFonts w:ascii="Arial" w:hAnsi="Arial" w:cs="Arial"/>
          </w:rPr>
          <w:t>p.kubiszewski@um.zagan.pl</w:t>
        </w:r>
      </w:hyperlink>
      <w:r w:rsidR="006C51AF" w:rsidRPr="002C6565">
        <w:rPr>
          <w:rStyle w:val="Hipercze"/>
          <w:rFonts w:ascii="Arial" w:hAnsi="Arial" w:cs="Arial"/>
        </w:rPr>
        <w:t xml:space="preserve"> .</w:t>
      </w:r>
      <w:r w:rsidRPr="002C6565">
        <w:rPr>
          <w:rFonts w:ascii="Arial" w:hAnsi="Arial" w:cs="Arial"/>
        </w:rPr>
        <w:t xml:space="preserve">  Zamaw</w:t>
      </w:r>
      <w:r w:rsidR="006C51AF" w:rsidRPr="002C6565">
        <w:rPr>
          <w:rFonts w:ascii="Arial" w:hAnsi="Arial" w:cs="Arial"/>
        </w:rPr>
        <w:t xml:space="preserve">iający potwierdzi </w:t>
      </w:r>
      <w:r w:rsidR="004136A2" w:rsidRPr="002C6565">
        <w:rPr>
          <w:rFonts w:ascii="Arial" w:hAnsi="Arial" w:cs="Arial"/>
        </w:rPr>
        <w:t xml:space="preserve"> </w:t>
      </w:r>
      <w:r w:rsidR="006C51AF" w:rsidRPr="002C6565">
        <w:rPr>
          <w:rFonts w:ascii="Arial" w:hAnsi="Arial" w:cs="Arial"/>
        </w:rPr>
        <w:t>termin dostawy</w:t>
      </w:r>
      <w:r w:rsidRPr="002C6565">
        <w:rPr>
          <w:rFonts w:ascii="Arial" w:hAnsi="Arial" w:cs="Arial"/>
        </w:rPr>
        <w:t>. Zmian</w:t>
      </w:r>
      <w:r w:rsidR="006C51AF" w:rsidRPr="002C6565">
        <w:rPr>
          <w:rFonts w:ascii="Arial" w:hAnsi="Arial" w:cs="Arial"/>
        </w:rPr>
        <w:t>a ustalonego terminu dostawy wymaga</w:t>
      </w:r>
      <w:r w:rsidRPr="002C6565">
        <w:rPr>
          <w:rFonts w:ascii="Arial" w:hAnsi="Arial" w:cs="Arial"/>
        </w:rPr>
        <w:t xml:space="preserve"> zgody Zamawiającego.</w:t>
      </w:r>
    </w:p>
    <w:p w14:paraId="20A78AFD" w14:textId="77777777" w:rsidR="003957B7" w:rsidRPr="003957B7" w:rsidRDefault="00A47573" w:rsidP="003957B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2C6565">
        <w:rPr>
          <w:rFonts w:ascii="Arial" w:hAnsi="Arial" w:cs="Arial"/>
        </w:rPr>
        <w:t xml:space="preserve">Za datę wykonania przez Wykonawcę przedmiotu niniejszej umowy (termin zakończenia </w:t>
      </w:r>
      <w:r w:rsidR="004136A2" w:rsidRPr="002C6565">
        <w:rPr>
          <w:rFonts w:ascii="Arial" w:hAnsi="Arial" w:cs="Arial"/>
        </w:rPr>
        <w:t xml:space="preserve">  </w:t>
      </w:r>
      <w:r w:rsidRPr="002C6565">
        <w:rPr>
          <w:rFonts w:ascii="Arial" w:hAnsi="Arial" w:cs="Arial"/>
        </w:rPr>
        <w:t xml:space="preserve">zakresu dostawy objętego umową), o którym mowa w §1, uznaje się datę zakończenia </w:t>
      </w:r>
      <w:r w:rsidR="004136A2" w:rsidRPr="002C6565">
        <w:rPr>
          <w:rFonts w:ascii="Arial" w:hAnsi="Arial" w:cs="Arial"/>
        </w:rPr>
        <w:t xml:space="preserve"> </w:t>
      </w:r>
      <w:r w:rsidRPr="002C6565">
        <w:rPr>
          <w:rFonts w:ascii="Arial" w:hAnsi="Arial" w:cs="Arial"/>
        </w:rPr>
        <w:t>odbioru przedmiotu umowy, stwierdzoną w protokole odbioru dostawy.</w:t>
      </w:r>
    </w:p>
    <w:p w14:paraId="50279309" w14:textId="568BCCB9" w:rsidR="003957B7" w:rsidRPr="003957B7" w:rsidRDefault="00A47573" w:rsidP="003957B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3957B7">
        <w:rPr>
          <w:rFonts w:ascii="Arial" w:hAnsi="Arial" w:cs="Arial"/>
        </w:rPr>
        <w:t>Na Wykonawcy ciąży odpowiedzialność z tytułu uszkodzenia lub utraty przedmiotu umowy aż do chwili jego wydania Zamawiającemu potwierdzonego protokołem odbioru.</w:t>
      </w:r>
      <w:r w:rsidR="003957B7" w:rsidRPr="003957B7">
        <w:rPr>
          <w:rFonts w:ascii="Arial" w:hAnsi="Arial" w:cs="Arial"/>
          <w:bCs/>
        </w:rPr>
        <w:t xml:space="preserve"> Koszty związane z przetrzymywaniem przedmiotu umowy do chwili odbioru ponosi Wykonawca. </w:t>
      </w:r>
    </w:p>
    <w:p w14:paraId="1431529B" w14:textId="05485F00" w:rsidR="0009450F" w:rsidRPr="003957B7" w:rsidRDefault="00A47573" w:rsidP="003957B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3957B7">
        <w:rPr>
          <w:rFonts w:ascii="Arial" w:hAnsi="Arial" w:cs="Arial"/>
        </w:rPr>
        <w:t xml:space="preserve">Za termin zakończenia realizacji przedmiotu umowy uważa się podpisanie </w:t>
      </w:r>
      <w:r w:rsidR="0009450F" w:rsidRPr="003957B7">
        <w:rPr>
          <w:rFonts w:ascii="Arial" w:hAnsi="Arial" w:cs="Arial"/>
        </w:rPr>
        <w:t xml:space="preserve">bezusterkowego </w:t>
      </w:r>
      <w:r w:rsidR="004136A2" w:rsidRPr="003957B7">
        <w:rPr>
          <w:rFonts w:ascii="Arial" w:hAnsi="Arial" w:cs="Arial"/>
        </w:rPr>
        <w:t xml:space="preserve"> </w:t>
      </w:r>
      <w:r w:rsidRPr="003957B7">
        <w:rPr>
          <w:rFonts w:ascii="Arial" w:hAnsi="Arial" w:cs="Arial"/>
        </w:rPr>
        <w:t>protokołu odbioru przedmiotu umowy.</w:t>
      </w:r>
    </w:p>
    <w:p w14:paraId="34337565" w14:textId="6717B96C" w:rsidR="00A47573" w:rsidRPr="0013626A" w:rsidRDefault="00A47573" w:rsidP="00A47573">
      <w:pPr>
        <w:spacing w:after="0" w:line="360" w:lineRule="auto"/>
        <w:ind w:left="360"/>
        <w:jc w:val="center"/>
        <w:rPr>
          <w:rFonts w:ascii="Arial" w:hAnsi="Arial" w:cs="Arial"/>
          <w:b/>
        </w:rPr>
      </w:pPr>
      <w:r w:rsidRPr="0013626A">
        <w:rPr>
          <w:rFonts w:ascii="Arial" w:hAnsi="Arial" w:cs="Arial"/>
          <w:b/>
        </w:rPr>
        <w:t>§ 3</w:t>
      </w:r>
    </w:p>
    <w:p w14:paraId="0590F5CC" w14:textId="77777777" w:rsidR="004136A2" w:rsidRDefault="00A47573" w:rsidP="003420B7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Wykonawca oświadcza, iż przedmiot umowy o którym mowa w § 1 jest fabrycznie nowy, pozostaje wolny od wad fizycznych i prawnych, nie jest przedmiotem żadnego postępowania lub zabezpieczenia, nie był rejestrowany w kraju lub poza granicami RP.</w:t>
      </w:r>
    </w:p>
    <w:p w14:paraId="71C720D4" w14:textId="77777777" w:rsidR="004136A2" w:rsidRDefault="00A47573" w:rsidP="006C51AF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Wydanie przedmiotu umowy zostanie poprzedzone sprawdzeniem sprawności technicznej urządzeń przez przedstawicieli stron umowy.</w:t>
      </w:r>
    </w:p>
    <w:p w14:paraId="26CA1D07" w14:textId="77777777" w:rsidR="004136A2" w:rsidRPr="004136A2" w:rsidRDefault="006C51AF" w:rsidP="006C51AF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 xml:space="preserve">Wykonawca wyda Zamawiającemu </w:t>
      </w:r>
      <w:r w:rsidR="00A47573" w:rsidRPr="004136A2">
        <w:rPr>
          <w:rFonts w:ascii="Arial" w:hAnsi="Arial" w:cs="Arial"/>
        </w:rPr>
        <w:t xml:space="preserve">sprzęt wraz z wszystkimi dokumentami niezbędnymi do Użytkowania wraz z warunkami gwarancji, książką przeglądów serwisowych, </w:t>
      </w:r>
      <w:r w:rsidR="00A47573" w:rsidRPr="004136A2">
        <w:rPr>
          <w:rFonts w:ascii="Arial" w:hAnsi="Arial" w:cs="Arial"/>
        </w:rPr>
        <w:lastRenderedPageBreak/>
        <w:t xml:space="preserve">instrukcjami obsługi i konserwacji sprzętu w języku polskim, informacjami o wymaganych </w:t>
      </w:r>
      <w:r w:rsidR="00337697" w:rsidRPr="004136A2">
        <w:rPr>
          <w:rFonts w:ascii="Arial" w:hAnsi="Arial" w:cs="Arial"/>
        </w:rPr>
        <w:t>okresach,</w:t>
      </w:r>
      <w:r w:rsidR="00A47573" w:rsidRPr="004136A2">
        <w:rPr>
          <w:rFonts w:ascii="Arial" w:hAnsi="Arial" w:cs="Arial"/>
        </w:rPr>
        <w:t xml:space="preserve"> przy których wymagane jest wykonanie przeglądów urządzeń wraz z informacją zawierającą parametry i nazwy producenta niezbędnych materiałów eksploatacyjnych – </w:t>
      </w:r>
      <w:r w:rsidR="00A47573" w:rsidRPr="004136A2">
        <w:rPr>
          <w:rFonts w:ascii="Arial" w:hAnsi="Arial" w:cs="Arial"/>
          <w:b/>
        </w:rPr>
        <w:t>jeżeli dotyczy.</w:t>
      </w:r>
    </w:p>
    <w:p w14:paraId="163EA186" w14:textId="77777777" w:rsidR="004136A2" w:rsidRDefault="00A47573" w:rsidP="006C51AF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Z czynności odbiorowych zostanie sporządzony protokół odbioru.</w:t>
      </w:r>
    </w:p>
    <w:p w14:paraId="535534B4" w14:textId="65C9B03C" w:rsidR="004136A2" w:rsidRDefault="00A47573" w:rsidP="006C51AF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W przypadku stwierdzenia podczas odbioru techniczno-jakościowego usterek (wad), Wykonawca</w:t>
      </w:r>
      <w:r w:rsidRPr="004136A2">
        <w:rPr>
          <w:rFonts w:ascii="Arial" w:hAnsi="Arial" w:cs="Arial"/>
          <w:b/>
        </w:rPr>
        <w:t xml:space="preserve"> </w:t>
      </w:r>
      <w:r w:rsidRPr="004136A2">
        <w:rPr>
          <w:rFonts w:ascii="Arial" w:hAnsi="Arial" w:cs="Arial"/>
        </w:rPr>
        <w:t>zobowiązuje się do ich niezwłocznego usunięcia w terminie wskazanym przez Zamawiającego. W takim przypadku zostanie sporządzony protokół o stwierdzonych usterkach</w:t>
      </w:r>
      <w:r w:rsidR="003420B7">
        <w:rPr>
          <w:rFonts w:ascii="Arial" w:hAnsi="Arial" w:cs="Arial"/>
        </w:rPr>
        <w:t>, który nie stanowi protokołu odbioru końcowego przedmiotu umowy</w:t>
      </w:r>
      <w:r w:rsidRPr="004136A2">
        <w:rPr>
          <w:rFonts w:ascii="Arial" w:hAnsi="Arial" w:cs="Arial"/>
        </w:rPr>
        <w:t>. Po usunięciu usterek (wad) wskazanych w protokole odbioru techniczno-jakościowego obędzie się kolejny odbiór przedmiotu umowy w całości, z którego zostanie sporządzony protokół.</w:t>
      </w:r>
    </w:p>
    <w:p w14:paraId="7D3F68D3" w14:textId="621614A0" w:rsidR="004136A2" w:rsidRDefault="00A47573" w:rsidP="006C51AF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W p</w:t>
      </w:r>
      <w:r w:rsidR="003957B7">
        <w:rPr>
          <w:rFonts w:ascii="Arial" w:hAnsi="Arial" w:cs="Arial"/>
        </w:rPr>
        <w:t>rzypadku, o którym mowa w ust. 5</w:t>
      </w:r>
      <w:r w:rsidRPr="004136A2">
        <w:rPr>
          <w:rFonts w:ascii="Arial" w:hAnsi="Arial" w:cs="Arial"/>
        </w:rPr>
        <w:t xml:space="preserve"> Zamawiający może zażądać wymiany wadliwego przedmiotu dostawy lub elementu przedmiotu dostawy na nowy wolny od wad.</w:t>
      </w:r>
    </w:p>
    <w:p w14:paraId="3FD16C64" w14:textId="77777777" w:rsidR="004136A2" w:rsidRPr="004136A2" w:rsidRDefault="00A47573" w:rsidP="006C51AF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Wykonawca najpóźniej w dniu dokonania dostawy przeszkoli co najmniej 1 osobę wskazaną przez Zamawiającego, w zakresie obsługi, konserwacji, drobnych napraw, eksploatacji, przegląd</w:t>
      </w:r>
      <w:r w:rsidR="006C42FA" w:rsidRPr="004136A2">
        <w:rPr>
          <w:rFonts w:ascii="Arial" w:hAnsi="Arial" w:cs="Arial"/>
        </w:rPr>
        <w:t>ów dostarczonych urządzeń</w:t>
      </w:r>
      <w:r w:rsidR="006C42FA" w:rsidRPr="004136A2">
        <w:rPr>
          <w:rFonts w:ascii="Arial" w:hAnsi="Arial" w:cs="Arial"/>
          <w:b/>
        </w:rPr>
        <w:t>- jeżeli dotyczy</w:t>
      </w:r>
    </w:p>
    <w:p w14:paraId="410CC5F1" w14:textId="77777777" w:rsidR="004136A2" w:rsidRDefault="00A47573" w:rsidP="006C51AF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Wykonawca zobowiązany jest zapewnić serwis gwarancyjny na terenie Polski.</w:t>
      </w:r>
    </w:p>
    <w:p w14:paraId="6372FD6A" w14:textId="2212847F" w:rsidR="00A47573" w:rsidRPr="004136A2" w:rsidRDefault="00A47573" w:rsidP="006C51AF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Nadzór nad realizacją przedmiotu umowy sprawować będą:</w:t>
      </w:r>
    </w:p>
    <w:p w14:paraId="4D70B229" w14:textId="4D1907C7" w:rsidR="00A47573" w:rsidRPr="0013626A" w:rsidRDefault="00A47573" w:rsidP="006C51AF">
      <w:pPr>
        <w:spacing w:after="0"/>
        <w:ind w:left="709"/>
        <w:jc w:val="both"/>
        <w:rPr>
          <w:rFonts w:ascii="Arial" w:hAnsi="Arial" w:cs="Arial"/>
        </w:rPr>
      </w:pPr>
      <w:r w:rsidRPr="0013626A">
        <w:rPr>
          <w:rFonts w:ascii="Arial" w:hAnsi="Arial" w:cs="Arial"/>
        </w:rPr>
        <w:t>1) w imieniu Zamawiającego: …</w:t>
      </w:r>
      <w:r w:rsidR="00337697" w:rsidRPr="0013626A">
        <w:rPr>
          <w:rFonts w:ascii="Arial" w:hAnsi="Arial" w:cs="Arial"/>
        </w:rPr>
        <w:t>.</w:t>
      </w:r>
      <w:r w:rsidRPr="0013626A">
        <w:rPr>
          <w:rFonts w:ascii="Arial" w:hAnsi="Arial" w:cs="Arial"/>
        </w:rPr>
        <w:t>..</w:t>
      </w:r>
    </w:p>
    <w:p w14:paraId="75B41124" w14:textId="46E2D1CC" w:rsidR="00A47573" w:rsidRPr="0013626A" w:rsidRDefault="00A47573" w:rsidP="006C51AF">
      <w:pPr>
        <w:spacing w:after="0"/>
        <w:ind w:left="709"/>
        <w:jc w:val="both"/>
        <w:rPr>
          <w:rFonts w:ascii="Arial" w:hAnsi="Arial" w:cs="Arial"/>
        </w:rPr>
      </w:pPr>
      <w:r w:rsidRPr="0013626A">
        <w:rPr>
          <w:rFonts w:ascii="Arial" w:hAnsi="Arial" w:cs="Arial"/>
        </w:rPr>
        <w:t xml:space="preserve">2) w imieniu Wykonawcy: ……. </w:t>
      </w:r>
    </w:p>
    <w:p w14:paraId="2700D990" w14:textId="77777777" w:rsidR="006C42FA" w:rsidRDefault="006C42FA" w:rsidP="0009450F">
      <w:pPr>
        <w:spacing w:after="120" w:line="240" w:lineRule="auto"/>
        <w:jc w:val="center"/>
        <w:rPr>
          <w:rFonts w:ascii="Arial" w:hAnsi="Arial" w:cs="Arial"/>
          <w:b/>
        </w:rPr>
      </w:pPr>
    </w:p>
    <w:p w14:paraId="10C8D00F" w14:textId="77777777" w:rsidR="00A47573" w:rsidRPr="0013626A" w:rsidRDefault="00A47573" w:rsidP="0009450F">
      <w:pPr>
        <w:spacing w:after="120" w:line="240" w:lineRule="auto"/>
        <w:jc w:val="center"/>
        <w:rPr>
          <w:rFonts w:ascii="Arial" w:hAnsi="Arial" w:cs="Arial"/>
          <w:b/>
        </w:rPr>
      </w:pPr>
      <w:r w:rsidRPr="0013626A">
        <w:rPr>
          <w:rFonts w:ascii="Arial" w:hAnsi="Arial" w:cs="Arial"/>
          <w:b/>
        </w:rPr>
        <w:t>§4</w:t>
      </w:r>
    </w:p>
    <w:p w14:paraId="02E29104" w14:textId="3B71BCBA" w:rsidR="00A47573" w:rsidRPr="004136A2" w:rsidRDefault="00A47573" w:rsidP="004136A2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Za wykonanie Przedmiotu Umowy określonego w § 1 strony ustalają wynagrodzenie ryczałtowe w kwocie - kwota netto …………………………………</w:t>
      </w:r>
      <w:r w:rsidR="00337697" w:rsidRPr="004136A2">
        <w:rPr>
          <w:rFonts w:ascii="Arial" w:hAnsi="Arial" w:cs="Arial"/>
        </w:rPr>
        <w:t>…………………</w:t>
      </w:r>
      <w:r w:rsidRPr="004136A2">
        <w:rPr>
          <w:rFonts w:ascii="Arial" w:hAnsi="Arial" w:cs="Arial"/>
        </w:rPr>
        <w:t>………. (słownie………………………………………………………………………</w:t>
      </w:r>
      <w:r w:rsidR="005036A4" w:rsidRPr="004136A2">
        <w:rPr>
          <w:rFonts w:ascii="Arial" w:hAnsi="Arial" w:cs="Arial"/>
        </w:rPr>
        <w:t>………</w:t>
      </w:r>
      <w:r w:rsidRPr="004136A2">
        <w:rPr>
          <w:rFonts w:ascii="Arial" w:hAnsi="Arial" w:cs="Arial"/>
        </w:rPr>
        <w:t>…………, podatek Vat …………</w:t>
      </w:r>
      <w:r w:rsidR="005036A4" w:rsidRPr="004136A2">
        <w:rPr>
          <w:rFonts w:ascii="Arial" w:hAnsi="Arial" w:cs="Arial"/>
        </w:rPr>
        <w:t>….</w:t>
      </w:r>
      <w:r w:rsidRPr="004136A2">
        <w:rPr>
          <w:rFonts w:ascii="Arial" w:hAnsi="Arial" w:cs="Arial"/>
        </w:rPr>
        <w:t xml:space="preserve"> (słownie……………………………………………………..…) </w:t>
      </w:r>
      <w:r w:rsidR="005036A4" w:rsidRPr="004136A2">
        <w:rPr>
          <w:rFonts w:ascii="Arial" w:hAnsi="Arial" w:cs="Arial"/>
        </w:rPr>
        <w:t xml:space="preserve"> </w:t>
      </w:r>
      <w:r w:rsidRPr="004136A2">
        <w:rPr>
          <w:rFonts w:ascii="Arial" w:hAnsi="Arial" w:cs="Arial"/>
        </w:rPr>
        <w:t>cena brutto…………………...………………………………………………</w:t>
      </w:r>
      <w:r w:rsidR="005036A4" w:rsidRPr="004136A2">
        <w:rPr>
          <w:rFonts w:ascii="Arial" w:hAnsi="Arial" w:cs="Arial"/>
        </w:rPr>
        <w:t>…….</w:t>
      </w:r>
      <w:r w:rsidRPr="004136A2">
        <w:rPr>
          <w:rFonts w:ascii="Arial" w:hAnsi="Arial" w:cs="Arial"/>
        </w:rPr>
        <w:t>………….. (słownie…………………………</w:t>
      </w:r>
      <w:r w:rsidR="005036A4" w:rsidRPr="004136A2">
        <w:rPr>
          <w:rFonts w:ascii="Arial" w:hAnsi="Arial" w:cs="Arial"/>
        </w:rPr>
        <w:t>………</w:t>
      </w:r>
      <w:r w:rsidRPr="004136A2">
        <w:rPr>
          <w:rFonts w:ascii="Arial" w:hAnsi="Arial" w:cs="Arial"/>
        </w:rPr>
        <w:t>………………………………………………………)</w:t>
      </w:r>
    </w:p>
    <w:p w14:paraId="48E1F775" w14:textId="28A40A44" w:rsidR="00A47573" w:rsidRPr="0013626A" w:rsidRDefault="004136A2" w:rsidP="006C42F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A47573" w:rsidRPr="0013626A">
        <w:rPr>
          <w:rFonts w:ascii="Arial" w:hAnsi="Arial" w:cs="Arial"/>
        </w:rPr>
        <w:t>W tym</w:t>
      </w:r>
      <w:r w:rsidR="005036A4" w:rsidRPr="0013626A">
        <w:rPr>
          <w:rFonts w:ascii="Arial" w:hAnsi="Arial" w:cs="Arial"/>
        </w:rPr>
        <w:t>:</w:t>
      </w:r>
    </w:p>
    <w:p w14:paraId="1FDF1568" w14:textId="77777777" w:rsidR="00A47573" w:rsidRPr="0013626A" w:rsidRDefault="00A47573" w:rsidP="006C42FA">
      <w:pPr>
        <w:spacing w:after="0"/>
        <w:ind w:left="709"/>
        <w:jc w:val="both"/>
        <w:rPr>
          <w:rFonts w:ascii="Arial" w:hAnsi="Arial" w:cs="Arial"/>
          <w:b/>
          <w:bCs/>
        </w:rPr>
      </w:pPr>
      <w:r w:rsidRPr="0013626A">
        <w:rPr>
          <w:rFonts w:ascii="Arial" w:hAnsi="Arial" w:cs="Arial"/>
          <w:b/>
          <w:bCs/>
        </w:rPr>
        <w:t>Część 1: ………………………… brutto zł,</w:t>
      </w:r>
    </w:p>
    <w:p w14:paraId="4C44EF5A" w14:textId="77777777" w:rsidR="00A47573" w:rsidRPr="0013626A" w:rsidRDefault="00A47573" w:rsidP="006C42FA">
      <w:pPr>
        <w:spacing w:after="0"/>
        <w:ind w:left="709"/>
        <w:jc w:val="both"/>
        <w:rPr>
          <w:rFonts w:ascii="Arial" w:hAnsi="Arial" w:cs="Arial"/>
          <w:b/>
          <w:bCs/>
        </w:rPr>
      </w:pPr>
      <w:r w:rsidRPr="0013626A">
        <w:rPr>
          <w:rFonts w:ascii="Arial" w:hAnsi="Arial" w:cs="Arial"/>
          <w:b/>
          <w:bCs/>
        </w:rPr>
        <w:t>Część 2: ………………………… brutto zł</w:t>
      </w:r>
    </w:p>
    <w:p w14:paraId="0B9F2EDC" w14:textId="77777777" w:rsidR="00A47573" w:rsidRPr="0013626A" w:rsidRDefault="00A47573" w:rsidP="006C42FA">
      <w:pPr>
        <w:spacing w:after="0"/>
        <w:ind w:left="709"/>
        <w:jc w:val="both"/>
        <w:rPr>
          <w:rFonts w:ascii="Arial" w:hAnsi="Arial" w:cs="Arial"/>
          <w:b/>
          <w:bCs/>
        </w:rPr>
      </w:pPr>
      <w:r w:rsidRPr="0013626A">
        <w:rPr>
          <w:rFonts w:ascii="Arial" w:hAnsi="Arial" w:cs="Arial"/>
          <w:b/>
          <w:bCs/>
        </w:rPr>
        <w:t>Część 3: ………………………… brutto zł</w:t>
      </w:r>
    </w:p>
    <w:p w14:paraId="74D55542" w14:textId="73F9163A" w:rsidR="00A47573" w:rsidRPr="0013626A" w:rsidRDefault="00A47573" w:rsidP="006C42FA">
      <w:pPr>
        <w:spacing w:after="0"/>
        <w:ind w:left="709"/>
        <w:jc w:val="both"/>
        <w:rPr>
          <w:rFonts w:ascii="Arial" w:hAnsi="Arial" w:cs="Arial"/>
          <w:b/>
          <w:bCs/>
        </w:rPr>
      </w:pPr>
      <w:r w:rsidRPr="0013626A">
        <w:rPr>
          <w:rFonts w:ascii="Arial" w:hAnsi="Arial" w:cs="Arial"/>
          <w:b/>
          <w:bCs/>
        </w:rPr>
        <w:t>Część 4: ………………………… brutto zł</w:t>
      </w:r>
    </w:p>
    <w:p w14:paraId="1F05E722" w14:textId="266E239E" w:rsidR="00A47573" w:rsidRPr="0013626A" w:rsidRDefault="00A47573" w:rsidP="006C42FA">
      <w:pPr>
        <w:spacing w:after="0"/>
        <w:ind w:left="709"/>
        <w:jc w:val="both"/>
        <w:rPr>
          <w:rFonts w:ascii="Arial" w:hAnsi="Arial" w:cs="Arial"/>
          <w:b/>
          <w:bCs/>
        </w:rPr>
      </w:pPr>
      <w:r w:rsidRPr="0013626A">
        <w:rPr>
          <w:rFonts w:ascii="Arial" w:hAnsi="Arial" w:cs="Arial"/>
          <w:b/>
          <w:bCs/>
        </w:rPr>
        <w:t>Część 5: ………………………… brutto zł</w:t>
      </w:r>
    </w:p>
    <w:p w14:paraId="019B3A60" w14:textId="52287E2F" w:rsidR="004136A2" w:rsidRDefault="00A47573" w:rsidP="004136A2">
      <w:pPr>
        <w:spacing w:after="0"/>
        <w:ind w:left="709"/>
        <w:jc w:val="both"/>
        <w:rPr>
          <w:rFonts w:ascii="Arial" w:hAnsi="Arial" w:cs="Arial"/>
          <w:b/>
          <w:bCs/>
        </w:rPr>
      </w:pPr>
      <w:r w:rsidRPr="0013626A">
        <w:rPr>
          <w:rFonts w:ascii="Arial" w:hAnsi="Arial" w:cs="Arial"/>
          <w:b/>
          <w:bCs/>
        </w:rPr>
        <w:t>Część 6: ………………………… brutto zł</w:t>
      </w:r>
    </w:p>
    <w:p w14:paraId="55EA5E38" w14:textId="77777777" w:rsidR="004136A2" w:rsidRPr="004136A2" w:rsidRDefault="00A47573" w:rsidP="006C42FA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b/>
          <w:bCs/>
        </w:rPr>
      </w:pPr>
      <w:r w:rsidRPr="004136A2">
        <w:rPr>
          <w:rFonts w:ascii="Arial" w:hAnsi="Arial" w:cs="Arial"/>
        </w:rPr>
        <w:t>Wynagrodzenie zostanie zmienione w przypadku urzę</w:t>
      </w:r>
      <w:r w:rsidR="004136A2">
        <w:rPr>
          <w:rFonts w:ascii="Arial" w:hAnsi="Arial" w:cs="Arial"/>
        </w:rPr>
        <w:t>dowej zmiany stawki podatku VAT.</w:t>
      </w:r>
    </w:p>
    <w:p w14:paraId="66999ECE" w14:textId="057AEB9B" w:rsidR="004136A2" w:rsidRPr="004136A2" w:rsidRDefault="00A47573" w:rsidP="006C42FA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b/>
          <w:bCs/>
        </w:rPr>
      </w:pPr>
      <w:r w:rsidRPr="004136A2">
        <w:rPr>
          <w:rFonts w:ascii="Arial" w:hAnsi="Arial" w:cs="Arial"/>
        </w:rPr>
        <w:t>Wynagrodzenie umowne jest wynagrodzeniem ryczałtowym i obejmuje wszelkie koszty związane z realizacją przedmiotu umowy, w tym w szczególności: wartość przedmiotu dostawy, koszt szkolenia przedstawicieli Zamawiającego w zakresie obsługi dostarczonego przedmiotu dostawy, koszt zapewnienia serwisu gwarancyjnego w okresie zaoferowanym przez Wykonawcę, koszt udzielenia gwarancji i rękojmi, nale</w:t>
      </w:r>
      <w:r w:rsidR="006C42FA" w:rsidRPr="004136A2">
        <w:rPr>
          <w:rFonts w:ascii="Arial" w:hAnsi="Arial" w:cs="Arial"/>
        </w:rPr>
        <w:t>żne podatki w</w:t>
      </w:r>
      <w:r w:rsidR="003420B7">
        <w:rPr>
          <w:rFonts w:ascii="Arial" w:hAnsi="Arial" w:cs="Arial"/>
        </w:rPr>
        <w:t> </w:t>
      </w:r>
      <w:r w:rsidR="006C42FA" w:rsidRPr="004136A2">
        <w:rPr>
          <w:rFonts w:ascii="Arial" w:hAnsi="Arial" w:cs="Arial"/>
        </w:rPr>
        <w:t xml:space="preserve">tym podatek VAT, </w:t>
      </w:r>
      <w:r w:rsidRPr="004136A2">
        <w:rPr>
          <w:rFonts w:ascii="Arial" w:hAnsi="Arial" w:cs="Arial"/>
        </w:rPr>
        <w:t>oraz pozostałe czynniki cenotwórcze związane z realizacją umowy.</w:t>
      </w:r>
    </w:p>
    <w:p w14:paraId="5B4023ED" w14:textId="2E6E2259" w:rsidR="005036A4" w:rsidRPr="004136A2" w:rsidRDefault="00A47573" w:rsidP="006C42FA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b/>
          <w:bCs/>
        </w:rPr>
      </w:pPr>
      <w:r w:rsidRPr="004136A2">
        <w:rPr>
          <w:rFonts w:ascii="Arial" w:hAnsi="Arial" w:cs="Arial"/>
        </w:rPr>
        <w:t>Wynagrodzenie nie podlega waloryzacji w trakcie obowiązywania niniejszej umowy.</w:t>
      </w:r>
    </w:p>
    <w:p w14:paraId="5529300A" w14:textId="77777777" w:rsidR="006C42FA" w:rsidRDefault="006C42FA" w:rsidP="00A47573">
      <w:pPr>
        <w:spacing w:after="0" w:line="360" w:lineRule="auto"/>
        <w:jc w:val="center"/>
        <w:rPr>
          <w:rFonts w:ascii="Arial" w:hAnsi="Arial" w:cs="Arial"/>
          <w:b/>
        </w:rPr>
      </w:pPr>
    </w:p>
    <w:p w14:paraId="1AB09359" w14:textId="77777777" w:rsidR="00A47573" w:rsidRPr="0013626A" w:rsidRDefault="00A47573" w:rsidP="006C42FA">
      <w:pPr>
        <w:spacing w:after="0"/>
        <w:jc w:val="center"/>
        <w:rPr>
          <w:rFonts w:ascii="Arial" w:hAnsi="Arial" w:cs="Arial"/>
          <w:b/>
        </w:rPr>
      </w:pPr>
      <w:r w:rsidRPr="0013626A">
        <w:rPr>
          <w:rFonts w:ascii="Arial" w:hAnsi="Arial" w:cs="Arial"/>
          <w:b/>
        </w:rPr>
        <w:t>§ 5</w:t>
      </w:r>
    </w:p>
    <w:p w14:paraId="565FD438" w14:textId="77777777" w:rsidR="004136A2" w:rsidRDefault="00A47573" w:rsidP="006C42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lastRenderedPageBreak/>
        <w:t>Za przedmiot niniejszej umowy Wyk</w:t>
      </w:r>
      <w:r w:rsidR="006C42FA" w:rsidRPr="004136A2">
        <w:rPr>
          <w:rFonts w:ascii="Arial" w:hAnsi="Arial" w:cs="Arial"/>
        </w:rPr>
        <w:t xml:space="preserve">onawca wystawi w terminie 7 </w:t>
      </w:r>
      <w:r w:rsidRPr="004136A2">
        <w:rPr>
          <w:rFonts w:ascii="Arial" w:hAnsi="Arial" w:cs="Arial"/>
        </w:rPr>
        <w:t xml:space="preserve"> dni od daty sporządzenia protokołu odbioru fakturę VAT ze szczegółowym wyspecyfikowaniem jego charakteru </w:t>
      </w:r>
      <w:r w:rsidR="005036A4" w:rsidRPr="004136A2">
        <w:rPr>
          <w:rFonts w:ascii="Arial" w:hAnsi="Arial" w:cs="Arial"/>
        </w:rPr>
        <w:t xml:space="preserve">                        </w:t>
      </w:r>
      <w:r w:rsidRPr="004136A2">
        <w:rPr>
          <w:rFonts w:ascii="Arial" w:hAnsi="Arial" w:cs="Arial"/>
        </w:rPr>
        <w:t>i wartości.</w:t>
      </w:r>
    </w:p>
    <w:p w14:paraId="5089196A" w14:textId="77777777" w:rsidR="004136A2" w:rsidRDefault="00A47573" w:rsidP="006C42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Płatność za przedmiot umowy zrealizowana zostanie po dostawie i bezusterkowym odbiorze przedmiotu umowy; nie dopuszcza się dokonywania przedpłat.</w:t>
      </w:r>
    </w:p>
    <w:p w14:paraId="6A9742D5" w14:textId="04222335" w:rsidR="004136A2" w:rsidRDefault="00A47573" w:rsidP="006C42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Powstałą należność Zamawiający ureguluje przelewem ze swojego konta w terminie do 14 dni od daty otrzymania faktury VAT, na rachunek bankowy Wykonawcy wskazany na fakturze.</w:t>
      </w:r>
    </w:p>
    <w:p w14:paraId="7B7AEA86" w14:textId="35FCADA0" w:rsidR="004136A2" w:rsidRDefault="00A47573" w:rsidP="006C42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 xml:space="preserve">Podstawą wystawienia faktury VAT będzie sporządzenie i obustronne podpisanie bezusterkowego protokołu odbioru dostawy oraz wydanie w dniu dostawy dokumentu gwarancyjnego </w:t>
      </w:r>
      <w:r w:rsidR="00380DD1">
        <w:rPr>
          <w:rFonts w:ascii="Arial" w:hAnsi="Arial" w:cs="Arial"/>
        </w:rPr>
        <w:t>na zasadach przewidzianych w § 6</w:t>
      </w:r>
      <w:r w:rsidRPr="004136A2">
        <w:rPr>
          <w:rFonts w:ascii="Arial" w:hAnsi="Arial" w:cs="Arial"/>
        </w:rPr>
        <w:t xml:space="preserve">. </w:t>
      </w:r>
    </w:p>
    <w:p w14:paraId="2CA558EA" w14:textId="77777777" w:rsidR="004136A2" w:rsidRDefault="00A47573" w:rsidP="006C42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Faktura może zostać wystawiona wyłącznie po przeprowadzeniu kompleksowego odbioru i podpisaniu</w:t>
      </w:r>
      <w:r w:rsidR="00337697" w:rsidRPr="004136A2">
        <w:rPr>
          <w:rFonts w:ascii="Arial" w:hAnsi="Arial" w:cs="Arial"/>
        </w:rPr>
        <w:t xml:space="preserve"> </w:t>
      </w:r>
      <w:r w:rsidRPr="004136A2">
        <w:rPr>
          <w:rFonts w:ascii="Arial" w:hAnsi="Arial" w:cs="Arial"/>
        </w:rPr>
        <w:t>protokołu odbioru bez rozbieżności.</w:t>
      </w:r>
    </w:p>
    <w:p w14:paraId="6682E7A4" w14:textId="7F0F6B8D" w:rsidR="003957B7" w:rsidRPr="00305B55" w:rsidRDefault="003957B7" w:rsidP="003957B7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</w:rPr>
      </w:pPr>
      <w:r w:rsidRPr="00FF4FD8">
        <w:rPr>
          <w:rFonts w:ascii="Arial" w:hAnsi="Arial" w:cs="Arial"/>
        </w:rPr>
        <w:t xml:space="preserve">Strony ustalają, następujące warunki </w:t>
      </w:r>
      <w:r>
        <w:rPr>
          <w:rFonts w:ascii="Arial" w:hAnsi="Arial" w:cs="Arial"/>
        </w:rPr>
        <w:t xml:space="preserve">płatności :  faktury </w:t>
      </w:r>
      <w:r w:rsidRPr="00FF4FD8">
        <w:rPr>
          <w:rFonts w:ascii="Arial" w:hAnsi="Arial" w:cs="Arial"/>
        </w:rPr>
        <w:t xml:space="preserve">powinny być wystawione w następujący sposób : NABYWCA: </w:t>
      </w:r>
      <w:r w:rsidRPr="00FF4FD8">
        <w:rPr>
          <w:rFonts w:ascii="Arial" w:hAnsi="Arial" w:cs="Arial"/>
          <w:b/>
        </w:rPr>
        <w:t>Gmina Żagań o statusie miejskim</w:t>
      </w:r>
      <w:r w:rsidRPr="00FF4FD8">
        <w:rPr>
          <w:rFonts w:ascii="Arial" w:hAnsi="Arial" w:cs="Arial"/>
        </w:rPr>
        <w:t xml:space="preserve">, </w:t>
      </w:r>
      <w:r w:rsidRPr="00FF4FD8">
        <w:rPr>
          <w:rFonts w:ascii="Arial" w:hAnsi="Arial" w:cs="Arial"/>
          <w:b/>
        </w:rPr>
        <w:t>68-100 Żagań, Plac Słowiański 17</w:t>
      </w:r>
      <w:r>
        <w:rPr>
          <w:rFonts w:ascii="Arial" w:hAnsi="Arial" w:cs="Arial"/>
          <w:b/>
        </w:rPr>
        <w:t xml:space="preserve"> </w:t>
      </w:r>
      <w:r w:rsidRPr="00FF4FD8">
        <w:rPr>
          <w:rFonts w:ascii="Arial" w:hAnsi="Arial" w:cs="Arial"/>
          <w:b/>
        </w:rPr>
        <w:t xml:space="preserve">NIP: 924-10-00-673 </w:t>
      </w:r>
      <w:r w:rsidRPr="00FF4FD8">
        <w:rPr>
          <w:rFonts w:ascii="Arial" w:hAnsi="Arial" w:cs="Arial"/>
        </w:rPr>
        <w:t xml:space="preserve">ODBIORCA : </w:t>
      </w:r>
      <w:r w:rsidRPr="00FF4FD8">
        <w:rPr>
          <w:rFonts w:ascii="Arial" w:hAnsi="Arial" w:cs="Arial"/>
          <w:b/>
        </w:rPr>
        <w:t>Urząd Miasta Żagań, 68-100 Żagań, Plac Słowiański 17</w:t>
      </w:r>
      <w:r>
        <w:rPr>
          <w:rFonts w:ascii="Arial" w:hAnsi="Arial" w:cs="Arial"/>
          <w:b/>
        </w:rPr>
        <w:t xml:space="preserve">; </w:t>
      </w:r>
      <w:r>
        <w:rPr>
          <w:rFonts w:ascii="Arial" w:hAnsi="Arial" w:cs="Arial"/>
        </w:rPr>
        <w:t>w</w:t>
      </w:r>
      <w:r w:rsidRPr="00FF4FD8">
        <w:rPr>
          <w:rFonts w:ascii="Arial" w:hAnsi="Arial" w:cs="Arial"/>
        </w:rPr>
        <w:t xml:space="preserve"> przypadku braku możliwości rozdzielenia NABYWCY i ODBIORCY faktury</w:t>
      </w:r>
      <w:r>
        <w:rPr>
          <w:rFonts w:ascii="Arial" w:hAnsi="Arial" w:cs="Arial"/>
        </w:rPr>
        <w:t>,</w:t>
      </w:r>
      <w:r w:rsidRPr="00FF4FD8">
        <w:rPr>
          <w:rFonts w:ascii="Arial" w:hAnsi="Arial" w:cs="Arial"/>
        </w:rPr>
        <w:t xml:space="preserve"> dopuszcza  się wskazanie : NABYWCA :</w:t>
      </w:r>
      <w:r w:rsidRPr="00FF4FD8">
        <w:rPr>
          <w:rFonts w:ascii="Arial" w:hAnsi="Arial" w:cs="Arial"/>
          <w:b/>
        </w:rPr>
        <w:t>Gmina Żagań o statusie miejskim - Urząd Miasta Żagań</w:t>
      </w:r>
      <w:r>
        <w:rPr>
          <w:rFonts w:ascii="Arial" w:hAnsi="Arial" w:cs="Arial"/>
          <w:b/>
        </w:rPr>
        <w:t xml:space="preserve"> </w:t>
      </w:r>
      <w:r w:rsidRPr="00FF4FD8">
        <w:rPr>
          <w:rFonts w:ascii="Arial" w:hAnsi="Arial" w:cs="Arial"/>
          <w:b/>
        </w:rPr>
        <w:t>68-100 Żagań, Plac Słowiański 17</w:t>
      </w:r>
      <w:r>
        <w:rPr>
          <w:rFonts w:ascii="Arial" w:hAnsi="Arial" w:cs="Arial"/>
          <w:b/>
        </w:rPr>
        <w:t xml:space="preserve"> NIP: 924-10-00-673. </w:t>
      </w:r>
    </w:p>
    <w:p w14:paraId="77DA27BD" w14:textId="77777777" w:rsidR="003957B7" w:rsidRPr="006D52C0" w:rsidRDefault="003957B7" w:rsidP="003957B7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ascii="Arial" w:hAnsi="Arial" w:cs="Arial"/>
        </w:rPr>
      </w:pPr>
      <w:r w:rsidRPr="003C368F">
        <w:rPr>
          <w:rFonts w:ascii="Arial" w:hAnsi="Arial" w:cs="Arial"/>
        </w:rPr>
        <w:t xml:space="preserve">Wykonawca oświadcza, że wystawi Zamawiającemu fakturę w formie papierowej lub  ustrukturyzowaną fakturę, o której mowa w Ustawie z dnia 9 listopada 2018 r.  o elektronicznym fakturowaniu w zamówieniach publicznych, koncesjach na roboty budowlane lub usługi oraz partnerstwie publiczno-prywatnym (Dz. U. z 2020 r. poz. 1666 z </w:t>
      </w:r>
      <w:proofErr w:type="spellStart"/>
      <w:r w:rsidRPr="003C368F">
        <w:rPr>
          <w:rFonts w:ascii="Arial" w:hAnsi="Arial" w:cs="Arial"/>
        </w:rPr>
        <w:t>późn</w:t>
      </w:r>
      <w:proofErr w:type="spellEnd"/>
      <w:r w:rsidRPr="003C368F">
        <w:rPr>
          <w:rFonts w:ascii="Arial" w:hAnsi="Arial" w:cs="Arial"/>
        </w:rPr>
        <w:t xml:space="preserve">. </w:t>
      </w:r>
      <w:proofErr w:type="spellStart"/>
      <w:r w:rsidRPr="003C368F">
        <w:rPr>
          <w:rFonts w:ascii="Arial" w:hAnsi="Arial" w:cs="Arial"/>
        </w:rPr>
        <w:t>zm</w:t>
      </w:r>
      <w:proofErr w:type="spellEnd"/>
      <w:r w:rsidRPr="003C368F">
        <w:rPr>
          <w:rFonts w:ascii="Arial" w:hAnsi="Arial" w:cs="Arial"/>
        </w:rPr>
        <w:t>). Faktury ustrukturyzowane należy przesyłać na Platformę Elektronicznego F</w:t>
      </w:r>
      <w:r>
        <w:rPr>
          <w:rFonts w:ascii="Arial" w:hAnsi="Arial" w:cs="Arial"/>
        </w:rPr>
        <w:t>akturowania.</w:t>
      </w:r>
    </w:p>
    <w:p w14:paraId="07337CE4" w14:textId="77777777" w:rsidR="003957B7" w:rsidRDefault="003957B7" w:rsidP="003957B7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ascii="Arial" w:hAnsi="Arial" w:cs="Arial"/>
        </w:rPr>
      </w:pPr>
      <w:r w:rsidRPr="003C368F">
        <w:rPr>
          <w:rFonts w:ascii="Arial" w:hAnsi="Arial" w:cs="Arial"/>
        </w:rPr>
        <w:t>Zamawiający informuje, że nie wyraża zgody na wysyłanie innych ustrukturyzowanych dokumentów elektronicznych, o których mowa w art. 5 ust. 3 Ustawy o elektronicznym fakturowaniu za pośrednictwem platformy elektronicznego fakturowania. Przedmiotowy zapis nie zwalnia Wykonawcy z obowiązku przedłożenia wszystkich wymaganych niniejszą umową dokumentów niezbędnych do prawidłowego rozliczenia umowy.</w:t>
      </w:r>
    </w:p>
    <w:p w14:paraId="32D668E5" w14:textId="47697E34" w:rsidR="003957B7" w:rsidRPr="003957B7" w:rsidRDefault="003957B7" w:rsidP="003957B7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ascii="Arial" w:hAnsi="Arial" w:cs="Arial"/>
        </w:rPr>
      </w:pPr>
      <w:r w:rsidRPr="003C368F">
        <w:rPr>
          <w:rFonts w:ascii="Arial" w:hAnsi="Arial" w:cs="Arial"/>
        </w:rPr>
        <w:t xml:space="preserve">Powyższe zapisy można stosować odpowiednio do podwykonawców zgodnie z art. 2 pkt 5d ustawy z dnia 9 listopada 2018 r. o elektronicznym fakturowaniu w zamówieniach publicznych, koncesjach na roboty budowlane lub usługi oraz partnerstwie publiczno-prywatnym (Dz. U. z 2020 r. poz. 1666 z </w:t>
      </w:r>
      <w:proofErr w:type="spellStart"/>
      <w:r w:rsidRPr="003C368F">
        <w:rPr>
          <w:rFonts w:ascii="Arial" w:hAnsi="Arial" w:cs="Arial"/>
        </w:rPr>
        <w:t>późn</w:t>
      </w:r>
      <w:proofErr w:type="spellEnd"/>
      <w:r w:rsidRPr="003C368F">
        <w:rPr>
          <w:rFonts w:ascii="Arial" w:hAnsi="Arial" w:cs="Arial"/>
        </w:rPr>
        <w:t xml:space="preserve">. </w:t>
      </w:r>
      <w:proofErr w:type="spellStart"/>
      <w:r w:rsidRPr="003C368F">
        <w:rPr>
          <w:rFonts w:ascii="Arial" w:hAnsi="Arial" w:cs="Arial"/>
        </w:rPr>
        <w:t>zm</w:t>
      </w:r>
      <w:proofErr w:type="spellEnd"/>
      <w:r w:rsidRPr="003C368F">
        <w:rPr>
          <w:rFonts w:ascii="Arial" w:hAnsi="Arial" w:cs="Arial"/>
        </w:rPr>
        <w:t>).</w:t>
      </w:r>
    </w:p>
    <w:p w14:paraId="535CDBFA" w14:textId="5E50E58B" w:rsidR="005036A4" w:rsidRPr="004136A2" w:rsidRDefault="00A47573" w:rsidP="006C42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136A2">
        <w:rPr>
          <w:rFonts w:ascii="Arial" w:hAnsi="Arial" w:cs="Arial"/>
        </w:rPr>
        <w:t>Za dzień zapłaty uważany będzie dzień obciążenia rachunku Zamawiającego.</w:t>
      </w:r>
    </w:p>
    <w:p w14:paraId="6082EBD9" w14:textId="77777777" w:rsidR="004136A2" w:rsidRDefault="004136A2" w:rsidP="0008603D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14:paraId="744690E1" w14:textId="4D7DEDBC" w:rsidR="00A47573" w:rsidRPr="0013626A" w:rsidRDefault="0008603D" w:rsidP="00380DD1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13626A">
        <w:rPr>
          <w:rFonts w:ascii="Arial" w:hAnsi="Arial" w:cs="Arial"/>
          <w:b/>
          <w:color w:val="000000"/>
        </w:rPr>
        <w:t>§ 6</w:t>
      </w:r>
    </w:p>
    <w:p w14:paraId="2087A6A2" w14:textId="17C525C6" w:rsidR="00686FBE" w:rsidRDefault="00A47573" w:rsidP="006C42FA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686FBE">
        <w:rPr>
          <w:rFonts w:ascii="Arial" w:hAnsi="Arial" w:cs="Arial"/>
          <w:color w:val="000000"/>
        </w:rPr>
        <w:t>Wykonawca udzieli …… miesięcy gwarancji na dostarczony przedmiot umowy.</w:t>
      </w:r>
      <w:r w:rsidR="003420B7">
        <w:rPr>
          <w:rFonts w:ascii="Arial" w:hAnsi="Arial" w:cs="Arial"/>
          <w:color w:val="000000"/>
        </w:rPr>
        <w:t xml:space="preserve"> </w:t>
      </w:r>
    </w:p>
    <w:p w14:paraId="60B54DFC" w14:textId="5C964E84" w:rsidR="00686FBE" w:rsidRPr="00E254B9" w:rsidRDefault="00A47573" w:rsidP="003420B7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686FBE">
        <w:rPr>
          <w:rFonts w:ascii="Arial" w:hAnsi="Arial" w:cs="Arial"/>
          <w:color w:val="000000"/>
        </w:rPr>
        <w:t>Okres gwarancji jest równy okresowi rękojmi i zacznie biec od dnia podpisania</w:t>
      </w:r>
      <w:r w:rsidR="00337697" w:rsidRPr="00686FBE">
        <w:rPr>
          <w:rFonts w:ascii="Arial" w:hAnsi="Arial" w:cs="Arial"/>
          <w:color w:val="000000"/>
        </w:rPr>
        <w:t xml:space="preserve"> bezusterkowego</w:t>
      </w:r>
      <w:r w:rsidRPr="00686FBE">
        <w:rPr>
          <w:rFonts w:ascii="Arial" w:hAnsi="Arial" w:cs="Arial"/>
          <w:color w:val="000000"/>
        </w:rPr>
        <w:t xml:space="preserve"> końcowego protokołu odbioru.</w:t>
      </w:r>
      <w:r w:rsidR="003420B7" w:rsidRPr="003420B7">
        <w:t xml:space="preserve"> </w:t>
      </w:r>
      <w:r w:rsidR="003420B7" w:rsidRPr="003420B7">
        <w:rPr>
          <w:rFonts w:ascii="Arial" w:hAnsi="Arial" w:cs="Arial"/>
          <w:color w:val="000000"/>
        </w:rPr>
        <w:t xml:space="preserve">Wykonawca zrealizuje swoje obowiązki </w:t>
      </w:r>
      <w:r w:rsidR="003420B7" w:rsidRPr="00E254B9">
        <w:rPr>
          <w:rFonts w:ascii="Arial" w:hAnsi="Arial" w:cs="Arial"/>
          <w:color w:val="000000"/>
        </w:rPr>
        <w:t>z tytułu gwarancji lub rękojmi również po upływie termin</w:t>
      </w:r>
      <w:r w:rsidR="003420B7">
        <w:rPr>
          <w:rFonts w:ascii="Arial" w:hAnsi="Arial" w:cs="Arial"/>
          <w:color w:val="000000"/>
        </w:rPr>
        <w:t>u</w:t>
      </w:r>
      <w:r w:rsidR="003420B7" w:rsidRPr="00E254B9">
        <w:rPr>
          <w:rFonts w:ascii="Arial" w:hAnsi="Arial" w:cs="Arial"/>
          <w:color w:val="000000"/>
        </w:rPr>
        <w:t xml:space="preserve"> wskazan</w:t>
      </w:r>
      <w:r w:rsidR="003420B7">
        <w:rPr>
          <w:rFonts w:ascii="Arial" w:hAnsi="Arial" w:cs="Arial"/>
          <w:color w:val="000000"/>
        </w:rPr>
        <w:t xml:space="preserve">ego w ust. 1 </w:t>
      </w:r>
      <w:r w:rsidR="003420B7" w:rsidRPr="00E254B9">
        <w:rPr>
          <w:rFonts w:ascii="Arial" w:hAnsi="Arial" w:cs="Arial"/>
          <w:color w:val="000000"/>
        </w:rPr>
        <w:t>– jeżeli wada ujawni się przed upływem tego terminu.</w:t>
      </w:r>
    </w:p>
    <w:p w14:paraId="2414DFA5" w14:textId="77777777" w:rsidR="00686FBE" w:rsidRDefault="00A47573" w:rsidP="006C42FA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686FBE">
        <w:rPr>
          <w:rFonts w:ascii="Arial" w:hAnsi="Arial" w:cs="Arial"/>
          <w:color w:val="000000"/>
        </w:rPr>
        <w:t>W okresie gwarancji wszystkie naprawy gwarancyjne oraz wymiany materiałów eksploatacyjnych przeprowadzane będą przez autoryzowany serwis na koszt Wykonawcy.</w:t>
      </w:r>
    </w:p>
    <w:p w14:paraId="0AB0F968" w14:textId="4FBB6D91" w:rsidR="005036A4" w:rsidRPr="00686FBE" w:rsidRDefault="00A47573" w:rsidP="006C42FA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686FBE">
        <w:rPr>
          <w:rFonts w:ascii="Arial" w:hAnsi="Arial" w:cs="Arial"/>
          <w:color w:val="000000"/>
        </w:rPr>
        <w:t>Usunięcie</w:t>
      </w:r>
      <w:r w:rsidR="00380DD1">
        <w:rPr>
          <w:rFonts w:ascii="Arial" w:hAnsi="Arial" w:cs="Arial"/>
          <w:color w:val="000000"/>
        </w:rPr>
        <w:t xml:space="preserve"> wad po terminie określonym w §2 ust. 5</w:t>
      </w:r>
      <w:r w:rsidRPr="00686FBE">
        <w:rPr>
          <w:rFonts w:ascii="Arial" w:hAnsi="Arial" w:cs="Arial"/>
          <w:color w:val="000000"/>
        </w:rPr>
        <w:t xml:space="preserve"> oznacza wykonanie przedmiotu umowy ze zwłoką i jest podstawą do naliczania kar umownych.</w:t>
      </w:r>
    </w:p>
    <w:p w14:paraId="247F03D2" w14:textId="77777777" w:rsidR="00686FBE" w:rsidRDefault="00686FBE" w:rsidP="00A47573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14:paraId="3085BC61" w14:textId="77777777" w:rsidR="00380DD1" w:rsidRDefault="00380DD1" w:rsidP="00A47573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14:paraId="1598953B" w14:textId="77777777" w:rsidR="00380DD1" w:rsidRDefault="00380DD1" w:rsidP="00A47573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14:paraId="5911D43F" w14:textId="56E1D3C3" w:rsidR="00A47573" w:rsidRPr="0013626A" w:rsidRDefault="00380DD1" w:rsidP="00A47573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7</w:t>
      </w:r>
    </w:p>
    <w:p w14:paraId="1F7CEB54" w14:textId="77777777" w:rsidR="00686FBE" w:rsidRDefault="00A47573" w:rsidP="006C42FA">
      <w:pPr>
        <w:pStyle w:val="Akapitzlist"/>
        <w:numPr>
          <w:ilvl w:val="0"/>
          <w:numId w:val="30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686FBE">
        <w:rPr>
          <w:rFonts w:ascii="Arial" w:hAnsi="Arial" w:cs="Arial"/>
          <w:color w:val="000000"/>
        </w:rPr>
        <w:t>Strony zastrzegają prawo naliczenia kar umownych za niewykonanie lub nienależyte wykonanie przedmiotu umowy.</w:t>
      </w:r>
    </w:p>
    <w:p w14:paraId="04AA33CA" w14:textId="165CB223" w:rsidR="00A47573" w:rsidRPr="00686FBE" w:rsidRDefault="00A47573" w:rsidP="006C42FA">
      <w:pPr>
        <w:pStyle w:val="Akapitzlist"/>
        <w:numPr>
          <w:ilvl w:val="0"/>
          <w:numId w:val="30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686FBE">
        <w:rPr>
          <w:rFonts w:ascii="Arial" w:hAnsi="Arial" w:cs="Arial"/>
          <w:color w:val="000000"/>
        </w:rPr>
        <w:t>Wykonawca zapłaci Zamawiającemu karę umowną za:</w:t>
      </w:r>
    </w:p>
    <w:p w14:paraId="60B02AEB" w14:textId="6FFC941E" w:rsidR="0009450F" w:rsidRPr="0013626A" w:rsidRDefault="0009450F" w:rsidP="006C42FA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color w:val="000000"/>
        </w:rPr>
      </w:pPr>
      <w:r w:rsidRPr="0013626A">
        <w:rPr>
          <w:rFonts w:ascii="Arial" w:hAnsi="Arial" w:cs="Arial"/>
          <w:color w:val="000000"/>
        </w:rPr>
        <w:t>niedostarczeni</w:t>
      </w:r>
      <w:r w:rsidR="002A5FCE" w:rsidRPr="0013626A">
        <w:rPr>
          <w:rFonts w:ascii="Arial" w:hAnsi="Arial" w:cs="Arial"/>
          <w:color w:val="000000"/>
        </w:rPr>
        <w:t>e</w:t>
      </w:r>
      <w:r w:rsidRPr="0013626A">
        <w:rPr>
          <w:rFonts w:ascii="Arial" w:hAnsi="Arial" w:cs="Arial"/>
          <w:color w:val="000000"/>
        </w:rPr>
        <w:t xml:space="preserve"> przez Wykonawcę przedmiotu Umowy zgodnie z zakresem i terminami wynikającymi z Umowy – w wysokości 0,2 % ceny brutto wskazanej w § 4 ust. 1 </w:t>
      </w:r>
      <w:r w:rsidRPr="0013626A">
        <w:rPr>
          <w:rFonts w:ascii="Arial" w:hAnsi="Arial" w:cs="Arial"/>
          <w:color w:val="000000"/>
        </w:rPr>
        <w:br/>
      </w:r>
      <w:r w:rsidR="00BD1D54" w:rsidRPr="0013626A">
        <w:rPr>
          <w:rFonts w:ascii="Arial" w:hAnsi="Arial" w:cs="Arial"/>
          <w:color w:val="000000"/>
        </w:rPr>
        <w:t>(odpowiednio dla</w:t>
      </w:r>
      <w:r w:rsidR="00380DD1">
        <w:rPr>
          <w:rFonts w:ascii="Arial" w:hAnsi="Arial" w:cs="Arial"/>
          <w:color w:val="000000"/>
        </w:rPr>
        <w:t xml:space="preserve"> części zamówienia</w:t>
      </w:r>
      <w:r w:rsidR="00BD1D54" w:rsidRPr="0013626A">
        <w:rPr>
          <w:rFonts w:ascii="Arial" w:hAnsi="Arial" w:cs="Arial"/>
          <w:color w:val="000000"/>
        </w:rPr>
        <w:t xml:space="preserve">) </w:t>
      </w:r>
      <w:r w:rsidRPr="0013626A">
        <w:rPr>
          <w:rFonts w:ascii="Arial" w:hAnsi="Arial" w:cs="Arial"/>
          <w:color w:val="000000"/>
        </w:rPr>
        <w:t>za każdy dzień zwłoki;</w:t>
      </w:r>
    </w:p>
    <w:p w14:paraId="10918F86" w14:textId="0BD74313" w:rsidR="00A47573" w:rsidRPr="0013626A" w:rsidRDefault="00A47573" w:rsidP="006C42FA">
      <w:pPr>
        <w:numPr>
          <w:ilvl w:val="0"/>
          <w:numId w:val="10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13626A">
        <w:rPr>
          <w:rFonts w:ascii="Arial" w:hAnsi="Arial" w:cs="Arial"/>
          <w:color w:val="000000"/>
        </w:rPr>
        <w:t>zwłokę w wykonaniu czynności objętych umową w wysokości 0,2% wynagrodzenia brutto określonego w § 4, ust. 1 umowy</w:t>
      </w:r>
      <w:r w:rsidR="00380DD1">
        <w:rPr>
          <w:rFonts w:ascii="Arial" w:hAnsi="Arial" w:cs="Arial"/>
          <w:color w:val="000000"/>
        </w:rPr>
        <w:t xml:space="preserve"> (odpowiednio dla części zamówienia</w:t>
      </w:r>
      <w:r w:rsidR="00BD1D54" w:rsidRPr="0013626A">
        <w:rPr>
          <w:rFonts w:ascii="Arial" w:hAnsi="Arial" w:cs="Arial"/>
          <w:color w:val="000000"/>
        </w:rPr>
        <w:t>)</w:t>
      </w:r>
      <w:r w:rsidRPr="0013626A">
        <w:rPr>
          <w:rFonts w:ascii="Arial" w:hAnsi="Arial" w:cs="Arial"/>
          <w:color w:val="000000"/>
        </w:rPr>
        <w:t>, za każdy dzień zwłoki;</w:t>
      </w:r>
    </w:p>
    <w:p w14:paraId="3B3BB191" w14:textId="0F291DE2" w:rsidR="00A47573" w:rsidRPr="0013626A" w:rsidRDefault="00A47573" w:rsidP="006C42FA">
      <w:pPr>
        <w:numPr>
          <w:ilvl w:val="0"/>
          <w:numId w:val="10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13626A">
        <w:rPr>
          <w:rFonts w:ascii="Arial" w:hAnsi="Arial" w:cs="Arial"/>
          <w:color w:val="000000"/>
        </w:rPr>
        <w:t xml:space="preserve">zwłokę w usunięciu wad przedmiotu umowy, niezależnie od uprawnień wynikających z gwarancji, Wykonawca zapłaci Zamawiającemu karę w wysokości 0,2% ceny ofertowej brutto określonej w § 4 ust. 1 umowy </w:t>
      </w:r>
      <w:bookmarkStart w:id="1" w:name="_Hlk210816564"/>
      <w:r w:rsidRPr="0013626A">
        <w:rPr>
          <w:rFonts w:ascii="Arial" w:hAnsi="Arial" w:cs="Arial"/>
          <w:color w:val="000000"/>
        </w:rPr>
        <w:t>(odpowiednio dla</w:t>
      </w:r>
      <w:r w:rsidR="00380DD1">
        <w:rPr>
          <w:rFonts w:ascii="Arial" w:hAnsi="Arial" w:cs="Arial"/>
          <w:color w:val="000000"/>
        </w:rPr>
        <w:t xml:space="preserve"> części zamówienia</w:t>
      </w:r>
      <w:r w:rsidRPr="0013626A">
        <w:rPr>
          <w:rFonts w:ascii="Arial" w:hAnsi="Arial" w:cs="Arial"/>
          <w:color w:val="000000"/>
        </w:rPr>
        <w:t xml:space="preserve">) </w:t>
      </w:r>
      <w:bookmarkEnd w:id="1"/>
      <w:r w:rsidR="0009450F" w:rsidRPr="0013626A">
        <w:rPr>
          <w:rFonts w:ascii="Arial" w:hAnsi="Arial" w:cs="Arial"/>
          <w:color w:val="000000"/>
        </w:rPr>
        <w:br/>
      </w:r>
      <w:r w:rsidRPr="0013626A">
        <w:rPr>
          <w:rFonts w:ascii="Arial" w:hAnsi="Arial" w:cs="Arial"/>
          <w:color w:val="000000"/>
        </w:rPr>
        <w:t>za każdy dzień zwłoki w stosunku do terminu przewidzianego na usunięcie wad, chyba że z przyczyn o charakterze obiektywnym niezależnym od Wykonawcy usunięcie wady wymaga dodatkowego czasu zaakceptowanego pisemnie przez strony umowy, wówczas kary naliczane będą za opóźnienie w niedotrzymaniu tego terminu,</w:t>
      </w:r>
    </w:p>
    <w:p w14:paraId="7C17CFC1" w14:textId="7045EC99" w:rsidR="00A47573" w:rsidRPr="0013626A" w:rsidRDefault="00A47573" w:rsidP="006C42FA">
      <w:pPr>
        <w:numPr>
          <w:ilvl w:val="0"/>
          <w:numId w:val="10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13626A">
        <w:rPr>
          <w:rFonts w:ascii="Arial" w:hAnsi="Arial" w:cs="Arial"/>
          <w:color w:val="000000"/>
        </w:rPr>
        <w:t xml:space="preserve">zwłokę w ukończeniu naprawy przedmiotu umowy lub zwłokę w przyjeździe serwisu, Wykonawca zapłaci Zamawiającemu karę w wysokości 0,2 % ceny ofertowej brutto określonej w § 4 ust. 1 umowy (odpowiednio dla </w:t>
      </w:r>
      <w:r w:rsidR="00380DD1">
        <w:rPr>
          <w:rFonts w:ascii="Arial" w:hAnsi="Arial" w:cs="Arial"/>
          <w:color w:val="000000"/>
        </w:rPr>
        <w:t>części zamówienia</w:t>
      </w:r>
      <w:r w:rsidRPr="0013626A">
        <w:rPr>
          <w:rFonts w:ascii="Arial" w:hAnsi="Arial" w:cs="Arial"/>
          <w:color w:val="000000"/>
        </w:rPr>
        <w:t>) za każdy dzień zwłoki;</w:t>
      </w:r>
    </w:p>
    <w:p w14:paraId="346024EE" w14:textId="57AD4BCF" w:rsidR="00686FBE" w:rsidRDefault="00A47573" w:rsidP="00686FBE">
      <w:pPr>
        <w:numPr>
          <w:ilvl w:val="0"/>
          <w:numId w:val="10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13626A">
        <w:rPr>
          <w:rFonts w:ascii="Arial" w:hAnsi="Arial" w:cs="Arial"/>
          <w:color w:val="000000"/>
        </w:rPr>
        <w:t>odstąpienie przez Zamawiającego od umowy z przyczyn leżących po stronie Wykonawcy – w wysokości 10 % wynagrodzenia brutto określonego w § 4 ust. 1 umowy</w:t>
      </w:r>
      <w:r w:rsidR="00380DD1">
        <w:rPr>
          <w:rFonts w:ascii="Arial" w:hAnsi="Arial" w:cs="Arial"/>
          <w:color w:val="000000"/>
        </w:rPr>
        <w:t xml:space="preserve"> (dla danej części zamówienia) </w:t>
      </w:r>
      <w:r w:rsidRPr="0013626A">
        <w:rPr>
          <w:rFonts w:ascii="Arial" w:hAnsi="Arial" w:cs="Arial"/>
          <w:color w:val="000000"/>
        </w:rPr>
        <w:t>.</w:t>
      </w:r>
    </w:p>
    <w:p w14:paraId="502E8D05" w14:textId="2E422E60" w:rsidR="00686FBE" w:rsidRDefault="00A47573" w:rsidP="006C42FA">
      <w:pPr>
        <w:pStyle w:val="Akapitzlist"/>
        <w:numPr>
          <w:ilvl w:val="0"/>
          <w:numId w:val="30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686FBE">
        <w:rPr>
          <w:rFonts w:ascii="Arial" w:hAnsi="Arial" w:cs="Arial"/>
          <w:color w:val="000000"/>
        </w:rPr>
        <w:t>Wykonawca zapłaci Zamawiającemu karę umowną w terminie do 10 dni licząc od daty wystąpienia przez Zamawiającego z żądaniem zapłacenia kary. Zamawiający może potrącić należną mu karę z </w:t>
      </w:r>
      <w:r w:rsidR="003420B7">
        <w:rPr>
          <w:rFonts w:ascii="Arial" w:hAnsi="Arial" w:cs="Arial"/>
          <w:color w:val="000000"/>
        </w:rPr>
        <w:t xml:space="preserve"> wynagrodzenia umownego Wykonawcy, na co Wykonawca wyraża zgodę. </w:t>
      </w:r>
    </w:p>
    <w:p w14:paraId="384FA1D9" w14:textId="6F9E5C7F" w:rsidR="00686FBE" w:rsidRDefault="00A47573" w:rsidP="006C42FA">
      <w:pPr>
        <w:pStyle w:val="Akapitzlist"/>
        <w:numPr>
          <w:ilvl w:val="0"/>
          <w:numId w:val="30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686FBE">
        <w:rPr>
          <w:rFonts w:ascii="Arial" w:hAnsi="Arial" w:cs="Arial"/>
          <w:color w:val="000000"/>
        </w:rPr>
        <w:t>Zamawiający zapłaci Wykonawcy karę umowną za odstąpienie od umowy przez Wykonawcę, z przyczyn, za które odpowiedzialność ponosi Zamawiający w wysokości 10% wynagrodzenia brutto określonego w §4 ust. 1</w:t>
      </w:r>
      <w:r w:rsidR="00BD1D54" w:rsidRPr="00686FBE">
        <w:rPr>
          <w:rFonts w:ascii="Arial" w:hAnsi="Arial" w:cs="Arial"/>
          <w:color w:val="000000"/>
        </w:rPr>
        <w:t xml:space="preserve"> (odpowiednio dla</w:t>
      </w:r>
      <w:r w:rsidR="00380DD1">
        <w:rPr>
          <w:rFonts w:ascii="Arial" w:hAnsi="Arial" w:cs="Arial"/>
          <w:color w:val="000000"/>
        </w:rPr>
        <w:t xml:space="preserve"> części zamówienia</w:t>
      </w:r>
      <w:r w:rsidR="00BD1D54" w:rsidRPr="00686FBE">
        <w:rPr>
          <w:rFonts w:ascii="Arial" w:hAnsi="Arial" w:cs="Arial"/>
          <w:color w:val="000000"/>
        </w:rPr>
        <w:t>)</w:t>
      </w:r>
      <w:r w:rsidR="00380DD1">
        <w:rPr>
          <w:rFonts w:ascii="Arial" w:hAnsi="Arial" w:cs="Arial"/>
          <w:color w:val="000000"/>
        </w:rPr>
        <w:t xml:space="preserve"> chyba, </w:t>
      </w:r>
      <w:r w:rsidRPr="00686FBE">
        <w:rPr>
          <w:rFonts w:ascii="Arial" w:hAnsi="Arial" w:cs="Arial"/>
          <w:color w:val="000000"/>
        </w:rPr>
        <w:t>że zaistniały okoliczności powodujące, że wykonanie umowy nie leży w interesie publicznym, czego nie można było przewidzieć w chwili zawarcia umowy.</w:t>
      </w:r>
    </w:p>
    <w:p w14:paraId="31BD9AFA" w14:textId="3BF9DB1D" w:rsidR="00686FBE" w:rsidRDefault="00A47573" w:rsidP="006C42FA">
      <w:pPr>
        <w:pStyle w:val="Akapitzlist"/>
        <w:numPr>
          <w:ilvl w:val="0"/>
          <w:numId w:val="30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686FBE">
        <w:rPr>
          <w:rFonts w:ascii="Arial" w:hAnsi="Arial" w:cs="Arial"/>
          <w:color w:val="000000"/>
        </w:rPr>
        <w:t>Strony zastrzegają sobie prawo do dochodzenia odszkodowania uzupełniającego przenoszącego wartość kar umownych do wysokości rzeczywiście poniesionej szkody</w:t>
      </w:r>
      <w:r w:rsidR="003420B7">
        <w:rPr>
          <w:rFonts w:ascii="Arial" w:hAnsi="Arial" w:cs="Arial"/>
          <w:color w:val="000000"/>
        </w:rPr>
        <w:t xml:space="preserve"> – na zasadach ogólnych określonych w Kodeksie Cywilnym.</w:t>
      </w:r>
    </w:p>
    <w:p w14:paraId="116D0BAA" w14:textId="281D6C8C" w:rsidR="00A47573" w:rsidRPr="00686FBE" w:rsidRDefault="00A47573" w:rsidP="006C42FA">
      <w:pPr>
        <w:pStyle w:val="Akapitzlist"/>
        <w:numPr>
          <w:ilvl w:val="0"/>
          <w:numId w:val="30"/>
        </w:numPr>
        <w:autoSpaceDE w:val="0"/>
        <w:spacing w:after="0"/>
        <w:jc w:val="both"/>
        <w:rPr>
          <w:rFonts w:ascii="Arial" w:hAnsi="Arial" w:cs="Arial"/>
          <w:color w:val="000000"/>
        </w:rPr>
      </w:pPr>
      <w:r w:rsidRPr="00686FBE">
        <w:rPr>
          <w:rFonts w:ascii="Arial" w:hAnsi="Arial" w:cs="Arial"/>
          <w:color w:val="000000"/>
        </w:rPr>
        <w:t>Maksymalna wysokość</w:t>
      </w:r>
      <w:r w:rsidR="003420B7">
        <w:rPr>
          <w:rFonts w:ascii="Arial" w:hAnsi="Arial" w:cs="Arial"/>
          <w:color w:val="000000"/>
        </w:rPr>
        <w:t xml:space="preserve"> naliczonych kar </w:t>
      </w:r>
      <w:r w:rsidRPr="00686FBE">
        <w:rPr>
          <w:rFonts w:ascii="Arial" w:hAnsi="Arial" w:cs="Arial"/>
          <w:color w:val="000000"/>
        </w:rPr>
        <w:t xml:space="preserve"> umown</w:t>
      </w:r>
      <w:r w:rsidR="003420B7">
        <w:rPr>
          <w:rFonts w:ascii="Arial" w:hAnsi="Arial" w:cs="Arial"/>
          <w:color w:val="000000"/>
        </w:rPr>
        <w:t xml:space="preserve">ych nie może przekroczyć wartości </w:t>
      </w:r>
      <w:r w:rsidRPr="00686FBE">
        <w:rPr>
          <w:rFonts w:ascii="Arial" w:hAnsi="Arial" w:cs="Arial"/>
          <w:color w:val="000000"/>
        </w:rPr>
        <w:t xml:space="preserve">  30% wynagrodzenia umownego brutto </w:t>
      </w:r>
      <w:r w:rsidR="00A453AF">
        <w:rPr>
          <w:rFonts w:ascii="Arial" w:hAnsi="Arial" w:cs="Arial"/>
          <w:color w:val="000000"/>
        </w:rPr>
        <w:t xml:space="preserve">(dla danej części zamówienia). </w:t>
      </w:r>
    </w:p>
    <w:p w14:paraId="1F6520C6" w14:textId="4AAFD5CD" w:rsidR="00A47573" w:rsidRPr="0013626A" w:rsidRDefault="00930E29" w:rsidP="00A47573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8</w:t>
      </w:r>
    </w:p>
    <w:p w14:paraId="39008EC1" w14:textId="0BDA05C3" w:rsidR="00686FBE" w:rsidRDefault="006618A2" w:rsidP="00686FBE">
      <w:pPr>
        <w:pStyle w:val="Akapitzlist"/>
        <w:numPr>
          <w:ilvl w:val="0"/>
          <w:numId w:val="32"/>
        </w:numPr>
        <w:jc w:val="both"/>
        <w:rPr>
          <w:rFonts w:ascii="Arial" w:eastAsia="PalatinoLinotype" w:hAnsi="Arial" w:cs="Arial"/>
        </w:rPr>
      </w:pPr>
      <w:r w:rsidRPr="00686FBE">
        <w:rPr>
          <w:rFonts w:ascii="Arial" w:eastAsia="PalatinoLinotype" w:hAnsi="Arial" w:cs="Arial"/>
        </w:rPr>
        <w:t xml:space="preserve">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w </w:t>
      </w:r>
      <w:r w:rsidR="00A453AF">
        <w:rPr>
          <w:rFonts w:ascii="Arial" w:eastAsia="PalatinoLinotype" w:hAnsi="Arial" w:cs="Arial"/>
        </w:rPr>
        <w:t xml:space="preserve">terminie 30 dni </w:t>
      </w:r>
      <w:r w:rsidRPr="00686FBE">
        <w:rPr>
          <w:rFonts w:ascii="Arial" w:eastAsia="PalatinoLinotype" w:hAnsi="Arial" w:cs="Arial"/>
        </w:rPr>
        <w:t>od powzięcia wiadomoś</w:t>
      </w:r>
      <w:r w:rsidR="00686FBE">
        <w:rPr>
          <w:rFonts w:ascii="Arial" w:eastAsia="PalatinoLinotype" w:hAnsi="Arial" w:cs="Arial"/>
        </w:rPr>
        <w:t>ci o powyższych okolicznościach.</w:t>
      </w:r>
      <w:r w:rsidR="00380DD1">
        <w:rPr>
          <w:rFonts w:ascii="Arial" w:eastAsia="PalatinoLinotype" w:hAnsi="Arial" w:cs="Arial"/>
        </w:rPr>
        <w:t xml:space="preserve"> </w:t>
      </w:r>
    </w:p>
    <w:p w14:paraId="174060BB" w14:textId="32C46C62" w:rsidR="006618A2" w:rsidRPr="00686FBE" w:rsidRDefault="006618A2" w:rsidP="00686FBE">
      <w:pPr>
        <w:pStyle w:val="Akapitzlist"/>
        <w:numPr>
          <w:ilvl w:val="0"/>
          <w:numId w:val="32"/>
        </w:numPr>
        <w:jc w:val="both"/>
        <w:rPr>
          <w:rFonts w:ascii="Arial" w:eastAsia="PalatinoLinotype" w:hAnsi="Arial" w:cs="Arial"/>
        </w:rPr>
      </w:pPr>
      <w:r w:rsidRPr="00686FBE">
        <w:rPr>
          <w:rFonts w:ascii="Arial" w:eastAsia="PalatinoLinotype" w:hAnsi="Arial" w:cs="Arial"/>
        </w:rPr>
        <w:lastRenderedPageBreak/>
        <w:t>Odstąpienie od umowy, o którym mowa w ust. 1 wymaga formy pisemnego oświadczenia pod rygorem nieważności i powinno zawierać uzasadnienie.</w:t>
      </w:r>
    </w:p>
    <w:p w14:paraId="662D3595" w14:textId="77777777" w:rsidR="00380DD1" w:rsidRDefault="00380DD1" w:rsidP="00A47573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14:paraId="5E659C24" w14:textId="522FC6FE" w:rsidR="00A47573" w:rsidRPr="0013626A" w:rsidRDefault="00930E29" w:rsidP="00A47573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9</w:t>
      </w:r>
    </w:p>
    <w:p w14:paraId="0A578173" w14:textId="77777777" w:rsidR="00686FBE" w:rsidRDefault="006618A2" w:rsidP="00686FBE">
      <w:pPr>
        <w:pStyle w:val="Standard"/>
        <w:numPr>
          <w:ilvl w:val="0"/>
          <w:numId w:val="33"/>
        </w:numPr>
        <w:spacing w:line="276" w:lineRule="auto"/>
        <w:rPr>
          <w:rFonts w:eastAsia="Batang" w:cs="Arial"/>
          <w:szCs w:val="22"/>
        </w:rPr>
      </w:pPr>
      <w:r w:rsidRPr="0013626A">
        <w:rPr>
          <w:rFonts w:eastAsia="PalatinoLinotype" w:cs="Arial"/>
          <w:szCs w:val="22"/>
        </w:rPr>
        <w:t xml:space="preserve">Wszelkie zmiany niniejszej umowy wymagają formy pisemnej pod rygorem nieważności </w:t>
      </w:r>
      <w:r w:rsidR="005036A4" w:rsidRPr="0013626A">
        <w:rPr>
          <w:rFonts w:eastAsia="PalatinoLinotype" w:cs="Arial"/>
          <w:szCs w:val="22"/>
        </w:rPr>
        <w:t xml:space="preserve">                     </w:t>
      </w:r>
      <w:r w:rsidRPr="0013626A">
        <w:rPr>
          <w:rFonts w:eastAsia="PalatinoLinotype" w:cs="Arial"/>
          <w:szCs w:val="22"/>
        </w:rPr>
        <w:t>i są dopuszczalne tylko w granicach art. 455 ust 1 ustawy Prawo zamówień publicznych.</w:t>
      </w:r>
    </w:p>
    <w:p w14:paraId="5CEDA4F7" w14:textId="77777777" w:rsidR="00686FBE" w:rsidRDefault="006618A2" w:rsidP="00686FBE">
      <w:pPr>
        <w:pStyle w:val="Standard"/>
        <w:numPr>
          <w:ilvl w:val="0"/>
          <w:numId w:val="33"/>
        </w:numPr>
        <w:spacing w:line="276" w:lineRule="auto"/>
        <w:rPr>
          <w:rFonts w:eastAsia="Batang" w:cs="Arial"/>
          <w:szCs w:val="22"/>
        </w:rPr>
      </w:pPr>
      <w:r w:rsidRPr="00686FBE">
        <w:rPr>
          <w:rFonts w:eastAsia="Batang" w:cs="Arial"/>
          <w:szCs w:val="22"/>
        </w:rPr>
        <w:t xml:space="preserve">Zamawiający przewiduje możliwość zmiany umowy w przypadku, gdy nastąpi zmiana obowiązujących przepisów prawa w zakresie podatku VAT. </w:t>
      </w:r>
    </w:p>
    <w:p w14:paraId="59138167" w14:textId="23DE8E58" w:rsidR="0008603D" w:rsidRPr="00686FBE" w:rsidRDefault="0008603D" w:rsidP="00686FBE">
      <w:pPr>
        <w:pStyle w:val="Standard"/>
        <w:numPr>
          <w:ilvl w:val="0"/>
          <w:numId w:val="33"/>
        </w:numPr>
        <w:spacing w:line="276" w:lineRule="auto"/>
        <w:rPr>
          <w:rFonts w:eastAsia="Batang" w:cs="Arial"/>
          <w:szCs w:val="22"/>
        </w:rPr>
      </w:pPr>
      <w:r w:rsidRPr="00686FBE">
        <w:rPr>
          <w:rFonts w:eastAsia="Times New Roman" w:cs="Arial"/>
          <w:szCs w:val="22"/>
        </w:rPr>
        <w:t>Dopuszczalne są zmiany niniejszej umowy w przypadkach określonych przepisami ustawy Prawo zamówień publicznych oraz zmiany dotyczące:</w:t>
      </w:r>
    </w:p>
    <w:p w14:paraId="6BB8B48C" w14:textId="77777777" w:rsidR="00686FBE" w:rsidRDefault="0008603D" w:rsidP="00686FBE">
      <w:pPr>
        <w:pStyle w:val="Akapitzlist"/>
        <w:numPr>
          <w:ilvl w:val="0"/>
          <w:numId w:val="35"/>
        </w:numPr>
        <w:tabs>
          <w:tab w:val="left" w:pos="284"/>
          <w:tab w:val="left" w:pos="426"/>
          <w:tab w:val="left" w:pos="851"/>
          <w:tab w:val="left" w:pos="993"/>
        </w:tabs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86FBE">
        <w:rPr>
          <w:rFonts w:ascii="Arial" w:eastAsia="Times New Roman" w:hAnsi="Arial" w:cs="Arial"/>
          <w:lang w:eastAsia="pl-PL"/>
        </w:rPr>
        <w:t>zmian nieistotnych rozumianych w ten sposób, że wiedza o ich wprowadzeniu na etapie postępowania o zamówienie nie wpłynęłaby na krąg podmiotów ubiegających się</w:t>
      </w:r>
      <w:r w:rsidR="004E64B3" w:rsidRPr="00686FBE">
        <w:rPr>
          <w:rFonts w:ascii="Arial" w:eastAsia="Times New Roman" w:hAnsi="Arial" w:cs="Arial"/>
          <w:lang w:eastAsia="pl-PL"/>
        </w:rPr>
        <w:t xml:space="preserve"> </w:t>
      </w:r>
      <w:r w:rsidRPr="00686FBE">
        <w:rPr>
          <w:rFonts w:ascii="Arial" w:eastAsia="Times New Roman" w:hAnsi="Arial" w:cs="Arial"/>
          <w:lang w:eastAsia="pl-PL"/>
        </w:rPr>
        <w:t>o zamówienie, ani na wynik postępowania. Takimi zmianami są w szczególności zmiany</w:t>
      </w:r>
      <w:r w:rsidR="004E64B3" w:rsidRPr="00686FBE">
        <w:rPr>
          <w:rFonts w:ascii="Arial" w:eastAsia="Times New Roman" w:hAnsi="Arial" w:cs="Arial"/>
          <w:lang w:eastAsia="pl-PL"/>
        </w:rPr>
        <w:t xml:space="preserve"> </w:t>
      </w:r>
      <w:r w:rsidRPr="00686FBE">
        <w:rPr>
          <w:rFonts w:ascii="Arial" w:eastAsia="Times New Roman" w:hAnsi="Arial" w:cs="Arial"/>
          <w:lang w:eastAsia="pl-PL"/>
        </w:rPr>
        <w:t xml:space="preserve">o charakterze administracyjno-organizacyjnym umowy np. zmiany dotyczące nazwy, siedziby Wykonawcy lub jego formy organizacyjno-prawnej w trakcie trwania umowy, innych danych identyfikacyjnych, zmiany prowadzące do likwidacji oczywistych omyłek pisarskich i rachunkowych w treści umowy; </w:t>
      </w:r>
    </w:p>
    <w:p w14:paraId="414F8F24" w14:textId="27F340B8" w:rsidR="0008603D" w:rsidRPr="00686FBE" w:rsidRDefault="0008603D" w:rsidP="00686FBE">
      <w:pPr>
        <w:pStyle w:val="Akapitzlist"/>
        <w:numPr>
          <w:ilvl w:val="0"/>
          <w:numId w:val="35"/>
        </w:numPr>
        <w:tabs>
          <w:tab w:val="left" w:pos="284"/>
          <w:tab w:val="left" w:pos="426"/>
          <w:tab w:val="left" w:pos="851"/>
          <w:tab w:val="left" w:pos="993"/>
        </w:tabs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86FBE">
        <w:rPr>
          <w:rFonts w:ascii="Arial" w:eastAsia="Times New Roman" w:hAnsi="Arial" w:cs="Arial"/>
          <w:lang w:eastAsia="ar-SA"/>
        </w:rPr>
        <w:t>zmiany oferowanych urządzeń w przypadku wykazania przez Wykonawcę braku dostępności na rynku zaoferowanego na etapie składania oferty produktu/urządzenia (wycofanie oferowanego przedmiotu ze sprzedaży/produkcji), pod warunkiem, że:</w:t>
      </w:r>
    </w:p>
    <w:p w14:paraId="247F7B81" w14:textId="77777777" w:rsidR="00686FBE" w:rsidRDefault="0008603D" w:rsidP="00686FBE">
      <w:pPr>
        <w:pStyle w:val="Akapitzlist"/>
        <w:numPr>
          <w:ilvl w:val="0"/>
          <w:numId w:val="36"/>
        </w:numPr>
        <w:tabs>
          <w:tab w:val="left" w:pos="426"/>
          <w:tab w:val="left" w:pos="993"/>
          <w:tab w:val="left" w:pos="1276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686FBE">
        <w:rPr>
          <w:rFonts w:ascii="Arial" w:eastAsia="Times New Roman" w:hAnsi="Arial" w:cs="Arial"/>
          <w:lang w:eastAsia="ar-SA"/>
        </w:rPr>
        <w:t xml:space="preserve">zmiany te zapewnią produkt/urządzenie o parametrach nie gorszych od parametrów produktu/urządzenia zaoferowanego na etapie składania oferty; </w:t>
      </w:r>
    </w:p>
    <w:p w14:paraId="5DBE45E1" w14:textId="10813348" w:rsidR="003C62D7" w:rsidRDefault="0008603D" w:rsidP="003C62D7">
      <w:pPr>
        <w:pStyle w:val="Akapitzlist"/>
        <w:numPr>
          <w:ilvl w:val="0"/>
          <w:numId w:val="36"/>
        </w:numPr>
        <w:tabs>
          <w:tab w:val="left" w:pos="426"/>
          <w:tab w:val="left" w:pos="993"/>
          <w:tab w:val="left" w:pos="1276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686FBE">
        <w:rPr>
          <w:rFonts w:ascii="Arial" w:eastAsia="Times New Roman" w:hAnsi="Arial" w:cs="Arial"/>
          <w:lang w:eastAsia="ar-SA"/>
        </w:rPr>
        <w:t>zmiany te nie będą wiązać się z koniecznością podwy</w:t>
      </w:r>
      <w:r w:rsidR="00930E29">
        <w:rPr>
          <w:rFonts w:ascii="Arial" w:eastAsia="Times New Roman" w:hAnsi="Arial" w:cs="Arial"/>
          <w:lang w:eastAsia="ar-SA"/>
        </w:rPr>
        <w:t>ższenia wynagrodzenia Wykonawcy;</w:t>
      </w:r>
    </w:p>
    <w:p w14:paraId="333EBDC2" w14:textId="77777777" w:rsidR="00930E29" w:rsidRDefault="003C62D7" w:rsidP="00930E29">
      <w:pPr>
        <w:tabs>
          <w:tab w:val="left" w:pos="426"/>
          <w:tab w:val="left" w:pos="993"/>
          <w:tab w:val="left" w:pos="1276"/>
        </w:tabs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3)   </w:t>
      </w:r>
      <w:r w:rsidR="0008603D" w:rsidRPr="003C62D7">
        <w:rPr>
          <w:rFonts w:ascii="Arial" w:eastAsia="Times New Roman" w:hAnsi="Arial" w:cs="Arial"/>
          <w:lang w:eastAsia="ar-SA"/>
        </w:rPr>
        <w:t>zmiany w zakresie warunków/formy/metody dokonani</w:t>
      </w:r>
      <w:r w:rsidRPr="003C62D7">
        <w:rPr>
          <w:rFonts w:ascii="Arial" w:eastAsia="Times New Roman" w:hAnsi="Arial" w:cs="Arial"/>
          <w:lang w:eastAsia="ar-SA"/>
        </w:rPr>
        <w:t>a zapłaty za dostawę przedmiotu</w:t>
      </w:r>
    </w:p>
    <w:p w14:paraId="7DD0AAD7" w14:textId="06917F1D" w:rsidR="00930E29" w:rsidRDefault="003C62D7" w:rsidP="00930E29">
      <w:pPr>
        <w:tabs>
          <w:tab w:val="left" w:pos="426"/>
          <w:tab w:val="left" w:pos="993"/>
          <w:tab w:val="left" w:pos="1276"/>
        </w:tabs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</w:t>
      </w:r>
      <w:r w:rsidR="00930E29">
        <w:rPr>
          <w:rFonts w:ascii="Arial" w:eastAsia="Times New Roman" w:hAnsi="Arial" w:cs="Arial"/>
          <w:lang w:eastAsia="ar-SA"/>
        </w:rPr>
        <w:t xml:space="preserve">  </w:t>
      </w:r>
      <w:r w:rsidR="0008603D" w:rsidRPr="003C62D7">
        <w:rPr>
          <w:rFonts w:ascii="Arial" w:eastAsia="Times New Roman" w:hAnsi="Arial" w:cs="Arial"/>
          <w:lang w:eastAsia="ar-SA"/>
        </w:rPr>
        <w:t xml:space="preserve">zamówienia, w przypadku gdy będzie to zasadne ze względu na dotacje </w:t>
      </w:r>
      <w:r>
        <w:rPr>
          <w:rFonts w:ascii="Arial" w:eastAsia="Times New Roman" w:hAnsi="Arial" w:cs="Arial"/>
          <w:lang w:eastAsia="ar-SA"/>
        </w:rPr>
        <w:t xml:space="preserve"> </w:t>
      </w:r>
      <w:r w:rsidR="00930E29">
        <w:rPr>
          <w:rFonts w:ascii="Arial" w:eastAsia="Times New Roman" w:hAnsi="Arial" w:cs="Arial"/>
          <w:lang w:eastAsia="ar-SA"/>
        </w:rPr>
        <w:t>pozyskane</w:t>
      </w:r>
    </w:p>
    <w:p w14:paraId="1E7D64F7" w14:textId="5E27A632" w:rsidR="003C62D7" w:rsidRPr="003C62D7" w:rsidRDefault="00930E29" w:rsidP="00930E29">
      <w:pPr>
        <w:tabs>
          <w:tab w:val="left" w:pos="426"/>
          <w:tab w:val="left" w:pos="993"/>
          <w:tab w:val="left" w:pos="1276"/>
        </w:tabs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</w:t>
      </w:r>
      <w:r w:rsidR="0008603D" w:rsidRPr="003C62D7">
        <w:rPr>
          <w:rFonts w:ascii="Arial" w:eastAsia="Times New Roman" w:hAnsi="Arial" w:cs="Arial"/>
          <w:lang w:eastAsia="ar-SA"/>
        </w:rPr>
        <w:t>przez Zamawiającego.</w:t>
      </w:r>
    </w:p>
    <w:p w14:paraId="2C19F41F" w14:textId="4B9708A9" w:rsidR="0008603D" w:rsidRPr="003C62D7" w:rsidRDefault="0008603D" w:rsidP="003C62D7">
      <w:pPr>
        <w:pStyle w:val="Akapitzlist"/>
        <w:numPr>
          <w:ilvl w:val="0"/>
          <w:numId w:val="33"/>
        </w:numPr>
        <w:tabs>
          <w:tab w:val="left" w:pos="426"/>
          <w:tab w:val="left" w:pos="993"/>
          <w:tab w:val="left" w:pos="1276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62D7">
        <w:rPr>
          <w:rFonts w:ascii="Arial" w:eastAsia="Times New Roman" w:hAnsi="Arial" w:cs="Arial"/>
          <w:lang w:eastAsia="ar-SA"/>
        </w:rPr>
        <w:t>Strony mają prawo do przedłużenia terminu wykonania przedmiotu umowy, o którym mowa w § 2 umowy w przypadku:</w:t>
      </w:r>
    </w:p>
    <w:p w14:paraId="175121A2" w14:textId="7A3921F5" w:rsidR="00C404B2" w:rsidRDefault="0008603D" w:rsidP="00C404B2">
      <w:pPr>
        <w:pStyle w:val="Akapitzlist"/>
        <w:numPr>
          <w:ilvl w:val="0"/>
          <w:numId w:val="42"/>
        </w:numPr>
        <w:tabs>
          <w:tab w:val="left" w:pos="426"/>
          <w:tab w:val="left" w:pos="851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404B2">
        <w:rPr>
          <w:rFonts w:ascii="Arial" w:eastAsia="Times New Roman" w:hAnsi="Arial" w:cs="Arial"/>
          <w:lang w:eastAsia="ar-SA"/>
        </w:rPr>
        <w:t>wystąpienia siły wyższej uniemożliwiającej wykonanie przedmiotu umowy zgodnie z</w:t>
      </w:r>
      <w:r w:rsidR="00A453AF">
        <w:rPr>
          <w:rFonts w:ascii="Arial" w:eastAsia="Times New Roman" w:hAnsi="Arial" w:cs="Arial"/>
          <w:lang w:eastAsia="ar-SA"/>
        </w:rPr>
        <w:t> </w:t>
      </w:r>
      <w:r w:rsidRPr="00C404B2">
        <w:rPr>
          <w:rFonts w:ascii="Arial" w:eastAsia="Times New Roman" w:hAnsi="Arial" w:cs="Arial"/>
          <w:lang w:eastAsia="ar-SA"/>
        </w:rPr>
        <w:t>jej postanowieniami; przez siłę wyższą należy rozumieć zdarzenie zewnętrzne o</w:t>
      </w:r>
      <w:r w:rsidR="00A453AF">
        <w:rPr>
          <w:rFonts w:ascii="Arial" w:eastAsia="Times New Roman" w:hAnsi="Arial" w:cs="Arial"/>
          <w:lang w:eastAsia="ar-SA"/>
        </w:rPr>
        <w:t> </w:t>
      </w:r>
      <w:r w:rsidRPr="00C404B2">
        <w:rPr>
          <w:rFonts w:ascii="Arial" w:eastAsia="Times New Roman" w:hAnsi="Arial" w:cs="Arial"/>
          <w:lang w:eastAsia="ar-SA"/>
        </w:rPr>
        <w:t>charakterze niezależnym od Stron, którego Strony nie mogły przewidzieć przed zawarciem umowy, oraz którego Strony nie mogły uniknąć ani któremu nie mogły zapobiec przy zachowaniu należytej staranności; za siłę wyższą, warunkując</w:t>
      </w:r>
      <w:r w:rsidR="00BD1D54" w:rsidRPr="00C404B2">
        <w:rPr>
          <w:rFonts w:ascii="Arial" w:eastAsia="Times New Roman" w:hAnsi="Arial" w:cs="Arial"/>
          <w:lang w:eastAsia="ar-SA"/>
        </w:rPr>
        <w:t>ą</w:t>
      </w:r>
      <w:r w:rsidRPr="00C404B2">
        <w:rPr>
          <w:rFonts w:ascii="Arial" w:eastAsia="Times New Roman" w:hAnsi="Arial" w:cs="Arial"/>
          <w:lang w:eastAsia="ar-SA"/>
        </w:rPr>
        <w:t xml:space="preserve"> zmianę umowy uważać się będzie w szczególności: ataki terrorystyczne, działania wojenne, stan pandemii, epidemii itp. oraz ograniczenia w dostępności komponentów elektronicznych niezbędnych do produkcji sprzętu </w:t>
      </w:r>
      <w:r w:rsidR="00BA5704" w:rsidRPr="00C404B2">
        <w:rPr>
          <w:rFonts w:ascii="Arial" w:eastAsia="Times New Roman" w:hAnsi="Arial" w:cs="Arial"/>
          <w:lang w:eastAsia="ar-SA"/>
        </w:rPr>
        <w:t>stanowiącego przedmiot umowy;</w:t>
      </w:r>
    </w:p>
    <w:p w14:paraId="172BB18D" w14:textId="77777777" w:rsidR="00C404B2" w:rsidRDefault="0008603D" w:rsidP="00C404B2">
      <w:pPr>
        <w:pStyle w:val="Akapitzlist"/>
        <w:numPr>
          <w:ilvl w:val="0"/>
          <w:numId w:val="42"/>
        </w:numPr>
        <w:tabs>
          <w:tab w:val="left" w:pos="426"/>
          <w:tab w:val="left" w:pos="851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404B2">
        <w:rPr>
          <w:rFonts w:ascii="Arial" w:eastAsia="Times New Roman" w:hAnsi="Arial" w:cs="Arial"/>
          <w:lang w:eastAsia="ar-SA"/>
        </w:rPr>
        <w:t>w przypadku gdy wykonanie zamówienia w pierwotnym terminie będzie niemożliwe z przyczyn, za które Wykonawca nie ponosi odpowiedzialności np. wydłużonego czasu oczekiwania na dostawy od producentów sprzętu;</w:t>
      </w:r>
    </w:p>
    <w:p w14:paraId="2066F041" w14:textId="77777777" w:rsidR="00C404B2" w:rsidRDefault="0008603D" w:rsidP="00C404B2">
      <w:pPr>
        <w:pStyle w:val="Akapitzlist"/>
        <w:numPr>
          <w:ilvl w:val="0"/>
          <w:numId w:val="42"/>
        </w:numPr>
        <w:tabs>
          <w:tab w:val="left" w:pos="426"/>
          <w:tab w:val="left" w:pos="851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404B2">
        <w:rPr>
          <w:rFonts w:ascii="Arial" w:eastAsia="Times New Roman" w:hAnsi="Arial" w:cs="Arial"/>
          <w:lang w:eastAsia="ar-SA"/>
        </w:rPr>
        <w:t>gdy zaistnieje inna okoliczność prawna, ekonomiczna lub techniczna, skutkująca niemożliwością wykonania lub należytego wykonania umowy zgodnie z SWZ,</w:t>
      </w:r>
    </w:p>
    <w:p w14:paraId="348D48E8" w14:textId="7CD8B660" w:rsidR="003C62D7" w:rsidRPr="00C404B2" w:rsidRDefault="0008603D" w:rsidP="00C404B2">
      <w:pPr>
        <w:pStyle w:val="Akapitzlist"/>
        <w:numPr>
          <w:ilvl w:val="0"/>
          <w:numId w:val="42"/>
        </w:numPr>
        <w:tabs>
          <w:tab w:val="left" w:pos="426"/>
          <w:tab w:val="left" w:pos="851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404B2">
        <w:rPr>
          <w:rFonts w:ascii="Arial" w:eastAsia="Times New Roman" w:hAnsi="Arial" w:cs="Arial"/>
          <w:lang w:eastAsia="ar-SA"/>
        </w:rPr>
        <w:t>gdy konieczność wprowadzania zmian będzie następstwem postanowień zawartych w umowach pomiędzy Zamawiającym a inną niż Wykonawca stroną, w tym instytucjami współfinansującymi</w:t>
      </w:r>
      <w:r w:rsidR="00A453AF">
        <w:rPr>
          <w:rFonts w:ascii="Arial" w:eastAsia="Times New Roman" w:hAnsi="Arial" w:cs="Arial"/>
          <w:lang w:eastAsia="ar-SA"/>
        </w:rPr>
        <w:t>.</w:t>
      </w:r>
    </w:p>
    <w:p w14:paraId="5BC9D277" w14:textId="77777777" w:rsidR="00930E29" w:rsidRDefault="00930E29" w:rsidP="005036A4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14:paraId="4A6C9F07" w14:textId="41EB8201" w:rsidR="005036A4" w:rsidRPr="0013626A" w:rsidRDefault="00930E29" w:rsidP="005036A4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10</w:t>
      </w:r>
    </w:p>
    <w:p w14:paraId="2C7B471E" w14:textId="2633E5BE" w:rsidR="00A47573" w:rsidRPr="0013626A" w:rsidRDefault="006618A2" w:rsidP="00C22A7F">
      <w:pPr>
        <w:autoSpaceDE w:val="0"/>
        <w:spacing w:after="0"/>
        <w:rPr>
          <w:rFonts w:ascii="Arial" w:hAnsi="Arial" w:cs="Arial"/>
          <w:b/>
          <w:color w:val="000000"/>
        </w:rPr>
      </w:pPr>
      <w:r w:rsidRPr="0013626A">
        <w:rPr>
          <w:rFonts w:ascii="Arial" w:eastAsia="PalatinoLinotype" w:hAnsi="Arial" w:cs="Arial"/>
          <w:bCs/>
        </w:rPr>
        <w:t>W</w:t>
      </w:r>
      <w:r w:rsidRPr="0013626A">
        <w:rPr>
          <w:rFonts w:ascii="Arial" w:eastAsia="PalatinoLinotype" w:hAnsi="Arial" w:cs="Arial"/>
        </w:rPr>
        <w:t xml:space="preserve"> przypadku powierzenia wykonania zamówienia podwykonawcom Wykonawca odpowiada za ich działania jak za swoje własne.</w:t>
      </w:r>
    </w:p>
    <w:p w14:paraId="106402EC" w14:textId="7D5FDB29" w:rsidR="00A47573" w:rsidRPr="0013626A" w:rsidRDefault="00930E29" w:rsidP="00A47573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11</w:t>
      </w:r>
    </w:p>
    <w:p w14:paraId="5A1998A6" w14:textId="6943E6EA" w:rsidR="006618A2" w:rsidRPr="0013626A" w:rsidRDefault="006618A2" w:rsidP="00C22A7F">
      <w:pPr>
        <w:numPr>
          <w:ilvl w:val="0"/>
          <w:numId w:val="14"/>
        </w:numPr>
        <w:autoSpaceDE w:val="0"/>
        <w:spacing w:after="0"/>
        <w:ind w:left="426"/>
        <w:jc w:val="both"/>
        <w:rPr>
          <w:rFonts w:ascii="Arial" w:hAnsi="Arial" w:cs="Arial"/>
          <w:color w:val="000000"/>
        </w:rPr>
      </w:pPr>
      <w:r w:rsidRPr="0013626A">
        <w:rPr>
          <w:rFonts w:ascii="Arial" w:hAnsi="Arial" w:cs="Arial"/>
        </w:rPr>
        <w:t>W sprawach nieuregulowanych niniejszą umową zastosowanie mają przepisy Kodeksu Cywilnego i ustawy Prawo zamówień publicznych.</w:t>
      </w:r>
    </w:p>
    <w:p w14:paraId="756925F8" w14:textId="2AF00398" w:rsidR="006618A2" w:rsidRPr="0013626A" w:rsidRDefault="006618A2" w:rsidP="00C22A7F">
      <w:pPr>
        <w:numPr>
          <w:ilvl w:val="0"/>
          <w:numId w:val="14"/>
        </w:numPr>
        <w:autoSpaceDE w:val="0"/>
        <w:spacing w:after="0"/>
        <w:ind w:left="426"/>
        <w:jc w:val="both"/>
        <w:rPr>
          <w:rFonts w:ascii="Arial" w:hAnsi="Arial" w:cs="Arial"/>
          <w:color w:val="000000"/>
        </w:rPr>
      </w:pPr>
      <w:r w:rsidRPr="0013626A">
        <w:rPr>
          <w:rFonts w:ascii="Arial" w:hAnsi="Arial" w:cs="Arial"/>
        </w:rPr>
        <w:t>Ewentualne spory wynikłe z wykonania umowy będą rozstrzygane przez sąd właściwy rzeczowo dla siedziby Zamawiającego.</w:t>
      </w:r>
    </w:p>
    <w:p w14:paraId="10435D7C" w14:textId="61BD1408" w:rsidR="00A47573" w:rsidRPr="0013626A" w:rsidRDefault="00930E29" w:rsidP="00A47573">
      <w:pPr>
        <w:autoSpaceDE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12</w:t>
      </w:r>
    </w:p>
    <w:p w14:paraId="2E72A6F8" w14:textId="54C69E0F" w:rsidR="006618A2" w:rsidRPr="0013626A" w:rsidRDefault="006618A2" w:rsidP="00C22A7F">
      <w:pPr>
        <w:pStyle w:val="western"/>
        <w:spacing w:before="0" w:after="120" w:line="276" w:lineRule="auto"/>
        <w:jc w:val="both"/>
        <w:rPr>
          <w:rFonts w:ascii="Arial" w:hAnsi="Arial" w:cs="Arial"/>
          <w:sz w:val="22"/>
          <w:szCs w:val="22"/>
        </w:rPr>
      </w:pPr>
      <w:r w:rsidRPr="0013626A">
        <w:rPr>
          <w:rFonts w:ascii="Arial" w:hAnsi="Arial" w:cs="Arial"/>
          <w:sz w:val="22"/>
          <w:szCs w:val="22"/>
        </w:rPr>
        <w:t>Umowa niniejsza została sporządzona w (4)</w:t>
      </w:r>
      <w:r w:rsidR="004E64B3" w:rsidRPr="0013626A">
        <w:rPr>
          <w:rFonts w:ascii="Arial" w:hAnsi="Arial" w:cs="Arial"/>
          <w:sz w:val="22"/>
          <w:szCs w:val="22"/>
        </w:rPr>
        <w:t xml:space="preserve"> </w:t>
      </w:r>
      <w:r w:rsidRPr="0013626A">
        <w:rPr>
          <w:rFonts w:ascii="Arial" w:hAnsi="Arial" w:cs="Arial"/>
          <w:sz w:val="22"/>
          <w:szCs w:val="22"/>
        </w:rPr>
        <w:t>czterech jednobrzmiących egzemplarzach, (3) trzy dla Zamawiającego (1) jeden dla Wykonawcy.</w:t>
      </w:r>
    </w:p>
    <w:p w14:paraId="7CCF5DF4" w14:textId="77777777" w:rsidR="00A47573" w:rsidRPr="0013626A" w:rsidRDefault="00A47573" w:rsidP="00C22A7F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3A54520D" w14:textId="77777777" w:rsidR="00A47573" w:rsidRPr="0013626A" w:rsidRDefault="00A47573" w:rsidP="00A47573">
      <w:pPr>
        <w:autoSpaceDE w:val="0"/>
        <w:spacing w:after="0" w:line="360" w:lineRule="auto"/>
        <w:jc w:val="both"/>
        <w:rPr>
          <w:rFonts w:ascii="Arial" w:hAnsi="Arial" w:cs="Arial"/>
          <w:color w:val="000000"/>
        </w:rPr>
      </w:pPr>
    </w:p>
    <w:p w14:paraId="4FDC92AA" w14:textId="2EEC9DF8" w:rsidR="00A47573" w:rsidRPr="0013626A" w:rsidRDefault="00A47573" w:rsidP="00A47573">
      <w:pPr>
        <w:autoSpaceDE w:val="0"/>
        <w:spacing w:line="360" w:lineRule="auto"/>
        <w:rPr>
          <w:rFonts w:ascii="Arial" w:hAnsi="Arial" w:cs="Arial"/>
          <w:b/>
          <w:color w:val="000000"/>
        </w:rPr>
      </w:pPr>
      <w:r w:rsidRPr="0013626A">
        <w:rPr>
          <w:rFonts w:ascii="Arial" w:hAnsi="Arial" w:cs="Arial"/>
          <w:b/>
          <w:color w:val="000000"/>
        </w:rPr>
        <w:t>Zamawiający:</w:t>
      </w:r>
      <w:r w:rsidRPr="0013626A">
        <w:rPr>
          <w:rFonts w:ascii="Arial" w:hAnsi="Arial" w:cs="Arial"/>
          <w:b/>
          <w:color w:val="000000"/>
        </w:rPr>
        <w:tab/>
      </w:r>
      <w:r w:rsidRPr="0013626A">
        <w:rPr>
          <w:rFonts w:ascii="Arial" w:hAnsi="Arial" w:cs="Arial"/>
          <w:b/>
          <w:color w:val="000000"/>
        </w:rPr>
        <w:tab/>
      </w:r>
      <w:r w:rsidRPr="0013626A">
        <w:rPr>
          <w:rFonts w:ascii="Arial" w:hAnsi="Arial" w:cs="Arial"/>
          <w:b/>
          <w:color w:val="000000"/>
        </w:rPr>
        <w:tab/>
      </w:r>
      <w:r w:rsidRPr="0013626A">
        <w:rPr>
          <w:rFonts w:ascii="Arial" w:hAnsi="Arial" w:cs="Arial"/>
          <w:b/>
          <w:color w:val="000000"/>
        </w:rPr>
        <w:tab/>
      </w:r>
      <w:r w:rsidRPr="0013626A">
        <w:rPr>
          <w:rFonts w:ascii="Arial" w:hAnsi="Arial" w:cs="Arial"/>
          <w:b/>
          <w:color w:val="000000"/>
        </w:rPr>
        <w:tab/>
      </w:r>
      <w:r w:rsidRPr="0013626A">
        <w:rPr>
          <w:rFonts w:ascii="Arial" w:hAnsi="Arial" w:cs="Arial"/>
          <w:b/>
          <w:color w:val="000000"/>
        </w:rPr>
        <w:tab/>
      </w:r>
      <w:r w:rsidRPr="0013626A">
        <w:rPr>
          <w:rFonts w:ascii="Arial" w:hAnsi="Arial" w:cs="Arial"/>
          <w:b/>
          <w:color w:val="000000"/>
        </w:rPr>
        <w:tab/>
      </w:r>
      <w:r w:rsidRPr="0013626A">
        <w:rPr>
          <w:rFonts w:ascii="Arial" w:hAnsi="Arial" w:cs="Arial"/>
          <w:b/>
          <w:color w:val="000000"/>
        </w:rPr>
        <w:tab/>
        <w:t>Wykonawca:</w:t>
      </w:r>
    </w:p>
    <w:p w14:paraId="212CDAEA" w14:textId="77777777" w:rsidR="007E4F29" w:rsidRPr="0013626A" w:rsidRDefault="007E4F29">
      <w:pPr>
        <w:rPr>
          <w:rFonts w:ascii="Arial" w:hAnsi="Arial" w:cs="Arial"/>
        </w:rPr>
      </w:pPr>
      <w:bookmarkStart w:id="2" w:name="_GoBack"/>
      <w:bookmarkEnd w:id="2"/>
    </w:p>
    <w:sectPr w:rsidR="007E4F29" w:rsidRPr="00136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B1FE04F" w16cex:dateUtc="2025-11-17T12:54:00Z"/>
  <w16cex:commentExtensible w16cex:durableId="3352F000" w16cex:dateUtc="2025-11-17T12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287BBF9" w16cid:durableId="4B1FE04F"/>
  <w16cid:commentId w16cid:paraId="5CBE9CEC" w16cid:durableId="3352F00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inotype">
    <w:altName w:val="Times New Roman"/>
    <w:charset w:val="EE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1EC4"/>
    <w:multiLevelType w:val="hybridMultilevel"/>
    <w:tmpl w:val="226849B4"/>
    <w:lvl w:ilvl="0" w:tplc="5F08229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F70387"/>
    <w:multiLevelType w:val="hybridMultilevel"/>
    <w:tmpl w:val="15E0A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5437E"/>
    <w:multiLevelType w:val="hybridMultilevel"/>
    <w:tmpl w:val="449C7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E6AE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1CCF"/>
    <w:multiLevelType w:val="hybridMultilevel"/>
    <w:tmpl w:val="E422751A"/>
    <w:lvl w:ilvl="0" w:tplc="70CCD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F7119"/>
    <w:multiLevelType w:val="hybridMultilevel"/>
    <w:tmpl w:val="92A8DD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964E7"/>
    <w:multiLevelType w:val="hybridMultilevel"/>
    <w:tmpl w:val="FB602100"/>
    <w:lvl w:ilvl="0" w:tplc="4CAAA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41CCD"/>
    <w:multiLevelType w:val="hybridMultilevel"/>
    <w:tmpl w:val="236C4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A3DCC"/>
    <w:multiLevelType w:val="hybridMultilevel"/>
    <w:tmpl w:val="73168B92"/>
    <w:lvl w:ilvl="0" w:tplc="094CE4A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9B703B"/>
    <w:multiLevelType w:val="hybridMultilevel"/>
    <w:tmpl w:val="478E944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A6C6151"/>
    <w:multiLevelType w:val="hybridMultilevel"/>
    <w:tmpl w:val="502E4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3B56D5"/>
    <w:multiLevelType w:val="multilevel"/>
    <w:tmpl w:val="BE7AC6F4"/>
    <w:lvl w:ilvl="0">
      <w:start w:val="1"/>
      <w:numFmt w:val="lowerLetter"/>
      <w:lvlText w:val="%1)"/>
      <w:lvlJc w:val="left"/>
      <w:pPr>
        <w:tabs>
          <w:tab w:val="num" w:pos="0"/>
        </w:tabs>
        <w:ind w:left="15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7" w:hanging="180"/>
      </w:pPr>
    </w:lvl>
  </w:abstractNum>
  <w:abstractNum w:abstractNumId="11" w15:restartNumberingAfterBreak="0">
    <w:nsid w:val="1C064322"/>
    <w:multiLevelType w:val="hybridMultilevel"/>
    <w:tmpl w:val="83BAD9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7480C"/>
    <w:multiLevelType w:val="hybridMultilevel"/>
    <w:tmpl w:val="7CA2C446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070" w:hanging="360"/>
      </w:pPr>
      <w:rPr>
        <w:rFonts w:cs="Times New Roman"/>
        <w:b w:val="0"/>
      </w:rPr>
    </w:lvl>
    <w:lvl w:ilvl="2" w:tplc="FFFFFFFF">
      <w:start w:val="1"/>
      <w:numFmt w:val="lowerLetter"/>
      <w:lvlText w:val="%3."/>
      <w:lvlJc w:val="right"/>
      <w:pPr>
        <w:ind w:left="606" w:hanging="180"/>
      </w:pPr>
      <w:rPr>
        <w:rFonts w:ascii="Times New Roman" w:eastAsia="Calibri" w:hAnsi="Times New Roman" w:cs="Times New Roman"/>
        <w:b w:val="0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E537AEC"/>
    <w:multiLevelType w:val="hybridMultilevel"/>
    <w:tmpl w:val="32208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9580F"/>
    <w:multiLevelType w:val="hybridMultilevel"/>
    <w:tmpl w:val="F2CE6B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497CD8"/>
    <w:multiLevelType w:val="hybridMultilevel"/>
    <w:tmpl w:val="9F26E7C2"/>
    <w:lvl w:ilvl="0" w:tplc="B9A8E3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30440"/>
    <w:multiLevelType w:val="hybridMultilevel"/>
    <w:tmpl w:val="6A187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C15836"/>
    <w:multiLevelType w:val="hybridMultilevel"/>
    <w:tmpl w:val="8DE04E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F532CC4"/>
    <w:multiLevelType w:val="hybridMultilevel"/>
    <w:tmpl w:val="71E6F684"/>
    <w:lvl w:ilvl="0" w:tplc="F0AEFB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254CEA"/>
    <w:multiLevelType w:val="hybridMultilevel"/>
    <w:tmpl w:val="4A341E9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F7C0568">
      <w:start w:val="1"/>
      <w:numFmt w:val="lowerLetter"/>
      <w:lvlText w:val="%2."/>
      <w:lvlJc w:val="left"/>
      <w:pPr>
        <w:ind w:left="1070" w:hanging="360"/>
      </w:pPr>
      <w:rPr>
        <w:rFonts w:cs="Times New Roman"/>
        <w:b w:val="0"/>
      </w:rPr>
    </w:lvl>
    <w:lvl w:ilvl="2" w:tplc="36E2FDB0">
      <w:start w:val="1"/>
      <w:numFmt w:val="lowerLetter"/>
      <w:lvlText w:val="%3."/>
      <w:lvlJc w:val="right"/>
      <w:pPr>
        <w:ind w:left="606" w:hanging="180"/>
      </w:pPr>
      <w:rPr>
        <w:rFonts w:ascii="Times New Roman" w:eastAsia="Calibri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4D7698A"/>
    <w:multiLevelType w:val="hybridMultilevel"/>
    <w:tmpl w:val="470E50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53118"/>
    <w:multiLevelType w:val="hybridMultilevel"/>
    <w:tmpl w:val="57DE5636"/>
    <w:lvl w:ilvl="0" w:tplc="5F08229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0491B"/>
    <w:multiLevelType w:val="hybridMultilevel"/>
    <w:tmpl w:val="C4D81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6548"/>
    <w:multiLevelType w:val="hybridMultilevel"/>
    <w:tmpl w:val="62EEC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B226A"/>
    <w:multiLevelType w:val="hybridMultilevel"/>
    <w:tmpl w:val="644E5AE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F7C0568">
      <w:start w:val="1"/>
      <w:numFmt w:val="lowerLetter"/>
      <w:lvlText w:val="%2."/>
      <w:lvlJc w:val="left"/>
      <w:pPr>
        <w:ind w:left="1070" w:hanging="360"/>
      </w:pPr>
      <w:rPr>
        <w:rFonts w:cs="Times New Roman"/>
        <w:b w:val="0"/>
      </w:rPr>
    </w:lvl>
    <w:lvl w:ilvl="2" w:tplc="36E2FDB0">
      <w:start w:val="1"/>
      <w:numFmt w:val="lowerLetter"/>
      <w:lvlText w:val="%3."/>
      <w:lvlJc w:val="right"/>
      <w:pPr>
        <w:ind w:left="606" w:hanging="180"/>
      </w:pPr>
      <w:rPr>
        <w:rFonts w:ascii="Times New Roman" w:eastAsia="Calibri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A061952"/>
    <w:multiLevelType w:val="hybridMultilevel"/>
    <w:tmpl w:val="BA946112"/>
    <w:lvl w:ilvl="0" w:tplc="70CCD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44DA9"/>
    <w:multiLevelType w:val="hybridMultilevel"/>
    <w:tmpl w:val="049AC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C7F7B"/>
    <w:multiLevelType w:val="hybridMultilevel"/>
    <w:tmpl w:val="B400ED3E"/>
    <w:lvl w:ilvl="0" w:tplc="F0AEFB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37BA0"/>
    <w:multiLevelType w:val="hybridMultilevel"/>
    <w:tmpl w:val="2EDADC40"/>
    <w:lvl w:ilvl="0" w:tplc="BEDA4D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B6981"/>
    <w:multiLevelType w:val="multilevel"/>
    <w:tmpl w:val="DCD0D8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7761DF5"/>
    <w:multiLevelType w:val="hybridMultilevel"/>
    <w:tmpl w:val="AC5259AA"/>
    <w:lvl w:ilvl="0" w:tplc="B00A1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900361"/>
    <w:multiLevelType w:val="hybridMultilevel"/>
    <w:tmpl w:val="2D265714"/>
    <w:lvl w:ilvl="0" w:tplc="5F08229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91022"/>
    <w:multiLevelType w:val="hybridMultilevel"/>
    <w:tmpl w:val="578280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B865E7B"/>
    <w:multiLevelType w:val="hybridMultilevel"/>
    <w:tmpl w:val="322080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097F3D"/>
    <w:multiLevelType w:val="multilevel"/>
    <w:tmpl w:val="160C26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23A07AC"/>
    <w:multiLevelType w:val="hybridMultilevel"/>
    <w:tmpl w:val="969A0A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C4998"/>
    <w:multiLevelType w:val="hybridMultilevel"/>
    <w:tmpl w:val="FD9CF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27675"/>
    <w:multiLevelType w:val="hybridMultilevel"/>
    <w:tmpl w:val="76CCF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F2BFF"/>
    <w:multiLevelType w:val="hybridMultilevel"/>
    <w:tmpl w:val="1FA0BDF4"/>
    <w:lvl w:ilvl="0" w:tplc="9BB6FE3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F46D2B"/>
    <w:multiLevelType w:val="hybridMultilevel"/>
    <w:tmpl w:val="B49C594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0EF3E7C"/>
    <w:multiLevelType w:val="hybridMultilevel"/>
    <w:tmpl w:val="E6EC7D50"/>
    <w:lvl w:ilvl="0" w:tplc="12F6E51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2154ED9"/>
    <w:multiLevelType w:val="hybridMultilevel"/>
    <w:tmpl w:val="C6CAC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762E18"/>
    <w:multiLevelType w:val="hybridMultilevel"/>
    <w:tmpl w:val="57E0B814"/>
    <w:lvl w:ilvl="0" w:tplc="51B6339C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BD73A8F"/>
    <w:multiLevelType w:val="hybridMultilevel"/>
    <w:tmpl w:val="5C663FC4"/>
    <w:lvl w:ilvl="0" w:tplc="12F6E51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DE626EA"/>
    <w:multiLevelType w:val="hybridMultilevel"/>
    <w:tmpl w:val="2E0AB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54C64"/>
    <w:multiLevelType w:val="hybridMultilevel"/>
    <w:tmpl w:val="D1A8C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2"/>
  </w:num>
  <w:num w:numId="3">
    <w:abstractNumId w:val="13"/>
  </w:num>
  <w:num w:numId="4">
    <w:abstractNumId w:val="0"/>
  </w:num>
  <w:num w:numId="5">
    <w:abstractNumId w:val="31"/>
  </w:num>
  <w:num w:numId="6">
    <w:abstractNumId w:val="21"/>
  </w:num>
  <w:num w:numId="7">
    <w:abstractNumId w:val="1"/>
  </w:num>
  <w:num w:numId="8">
    <w:abstractNumId w:val="2"/>
  </w:num>
  <w:num w:numId="9">
    <w:abstractNumId w:val="41"/>
  </w:num>
  <w:num w:numId="10">
    <w:abstractNumId w:val="28"/>
  </w:num>
  <w:num w:numId="11">
    <w:abstractNumId w:val="23"/>
  </w:num>
  <w:num w:numId="12">
    <w:abstractNumId w:val="15"/>
  </w:num>
  <w:num w:numId="13">
    <w:abstractNumId w:val="36"/>
  </w:num>
  <w:num w:numId="14">
    <w:abstractNumId w:val="3"/>
  </w:num>
  <w:num w:numId="15">
    <w:abstractNumId w:val="25"/>
  </w:num>
  <w:num w:numId="16">
    <w:abstractNumId w:val="5"/>
  </w:num>
  <w:num w:numId="17">
    <w:abstractNumId w:val="12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38"/>
  </w:num>
  <w:num w:numId="24">
    <w:abstractNumId w:val="30"/>
  </w:num>
  <w:num w:numId="25">
    <w:abstractNumId w:val="33"/>
  </w:num>
  <w:num w:numId="26">
    <w:abstractNumId w:val="18"/>
  </w:num>
  <w:num w:numId="27">
    <w:abstractNumId w:val="27"/>
  </w:num>
  <w:num w:numId="28">
    <w:abstractNumId w:val="6"/>
  </w:num>
  <w:num w:numId="29">
    <w:abstractNumId w:val="9"/>
  </w:num>
  <w:num w:numId="30">
    <w:abstractNumId w:val="20"/>
  </w:num>
  <w:num w:numId="31">
    <w:abstractNumId w:val="26"/>
  </w:num>
  <w:num w:numId="32">
    <w:abstractNumId w:val="16"/>
  </w:num>
  <w:num w:numId="33">
    <w:abstractNumId w:val="35"/>
  </w:num>
  <w:num w:numId="34">
    <w:abstractNumId w:val="17"/>
  </w:num>
  <w:num w:numId="35">
    <w:abstractNumId w:val="44"/>
  </w:num>
  <w:num w:numId="36">
    <w:abstractNumId w:val="40"/>
  </w:num>
  <w:num w:numId="37">
    <w:abstractNumId w:val="14"/>
  </w:num>
  <w:num w:numId="38">
    <w:abstractNumId w:val="8"/>
  </w:num>
  <w:num w:numId="39">
    <w:abstractNumId w:val="32"/>
  </w:num>
  <w:num w:numId="40">
    <w:abstractNumId w:val="22"/>
  </w:num>
  <w:num w:numId="41">
    <w:abstractNumId w:val="39"/>
  </w:num>
  <w:num w:numId="42">
    <w:abstractNumId w:val="11"/>
  </w:num>
  <w:num w:numId="43">
    <w:abstractNumId w:val="45"/>
  </w:num>
  <w:num w:numId="44">
    <w:abstractNumId w:val="43"/>
  </w:num>
  <w:num w:numId="45">
    <w:abstractNumId w:val="37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73"/>
    <w:rsid w:val="00012CCF"/>
    <w:rsid w:val="00016D0F"/>
    <w:rsid w:val="0008603D"/>
    <w:rsid w:val="0009450F"/>
    <w:rsid w:val="000A1F1F"/>
    <w:rsid w:val="000F2430"/>
    <w:rsid w:val="0012445C"/>
    <w:rsid w:val="001341F0"/>
    <w:rsid w:val="0013626A"/>
    <w:rsid w:val="002A5FCE"/>
    <w:rsid w:val="002C6565"/>
    <w:rsid w:val="002F6FBA"/>
    <w:rsid w:val="00337697"/>
    <w:rsid w:val="003420B7"/>
    <w:rsid w:val="003514B0"/>
    <w:rsid w:val="00380DD1"/>
    <w:rsid w:val="003957B7"/>
    <w:rsid w:val="003C62D7"/>
    <w:rsid w:val="004136A2"/>
    <w:rsid w:val="004E64B3"/>
    <w:rsid w:val="004F32B3"/>
    <w:rsid w:val="005036A4"/>
    <w:rsid w:val="00513035"/>
    <w:rsid w:val="00534105"/>
    <w:rsid w:val="00552E06"/>
    <w:rsid w:val="00564F78"/>
    <w:rsid w:val="00576867"/>
    <w:rsid w:val="006618A2"/>
    <w:rsid w:val="00686FBE"/>
    <w:rsid w:val="006B50A9"/>
    <w:rsid w:val="006C42FA"/>
    <w:rsid w:val="006C51AF"/>
    <w:rsid w:val="006D4C6F"/>
    <w:rsid w:val="0072673D"/>
    <w:rsid w:val="00781497"/>
    <w:rsid w:val="007E4F29"/>
    <w:rsid w:val="008269BE"/>
    <w:rsid w:val="0086099C"/>
    <w:rsid w:val="008C4452"/>
    <w:rsid w:val="008F03BE"/>
    <w:rsid w:val="00930E29"/>
    <w:rsid w:val="00985843"/>
    <w:rsid w:val="00A15674"/>
    <w:rsid w:val="00A453AF"/>
    <w:rsid w:val="00A47573"/>
    <w:rsid w:val="00BA5704"/>
    <w:rsid w:val="00BD1D54"/>
    <w:rsid w:val="00C22A7F"/>
    <w:rsid w:val="00C404B2"/>
    <w:rsid w:val="00C76808"/>
    <w:rsid w:val="00C84B74"/>
    <w:rsid w:val="00C91D76"/>
    <w:rsid w:val="00D75940"/>
    <w:rsid w:val="00E254B9"/>
    <w:rsid w:val="00E87DE2"/>
    <w:rsid w:val="00ED3E65"/>
    <w:rsid w:val="00F5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7422"/>
  <w15:chartTrackingRefBased/>
  <w15:docId w15:val="{24FC2471-489F-4131-AF39-A823BA0C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57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5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75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75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75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75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75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75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75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75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75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75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75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75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75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75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75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75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75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75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7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75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75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75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7573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A475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75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75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75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757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4757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47573"/>
    <w:rPr>
      <w:color w:val="605E5C"/>
      <w:shd w:val="clear" w:color="auto" w:fill="E1DFDD"/>
    </w:rPr>
  </w:style>
  <w:style w:type="paragraph" w:customStyle="1" w:styleId="Standard">
    <w:name w:val="Standard"/>
    <w:qFormat/>
    <w:rsid w:val="006618A2"/>
    <w:pPr>
      <w:suppressAutoHyphens/>
      <w:spacing w:before="113" w:after="57" w:line="312" w:lineRule="auto"/>
      <w:jc w:val="both"/>
    </w:pPr>
    <w:rPr>
      <w:rFonts w:ascii="Arial" w:eastAsia="Arial Unicode MS" w:hAnsi="Arial" w:cs="Tahoma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6618A2"/>
    <w:pPr>
      <w:suppressAutoHyphens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">
    <w:name w:val="Adres"/>
    <w:basedOn w:val="Tekstpodstawowy"/>
    <w:rsid w:val="0013626A"/>
  </w:style>
  <w:style w:type="paragraph" w:styleId="Tekstpodstawowy">
    <w:name w:val="Body Text"/>
    <w:basedOn w:val="Normalny"/>
    <w:link w:val="TekstpodstawowyZnak"/>
    <w:uiPriority w:val="99"/>
    <w:unhideWhenUsed/>
    <w:rsid w:val="0013626A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626A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aragraf">
    <w:name w:val="paragraf"/>
    <w:basedOn w:val="Normalny"/>
    <w:rsid w:val="0013626A"/>
    <w:pPr>
      <w:keepNext/>
      <w:tabs>
        <w:tab w:val="right" w:leader="dot" w:pos="8789"/>
      </w:tabs>
      <w:spacing w:before="120" w:after="120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kt">
    <w:name w:val="pkt"/>
    <w:basedOn w:val="Normalny"/>
    <w:rsid w:val="006B50A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2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A7F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3957B7"/>
    <w:rPr>
      <w:rFonts w:ascii="Calibri" w:eastAsia="Calibri" w:hAnsi="Calibri" w:cs="Times New Roman"/>
      <w:kern w:val="0"/>
      <w14:ligatures w14:val="none"/>
    </w:rPr>
  </w:style>
  <w:style w:type="paragraph" w:customStyle="1" w:styleId="TableText">
    <w:name w:val="Table Text"/>
    <w:rsid w:val="003957B7"/>
    <w:pPr>
      <w:spacing w:after="0" w:line="240" w:lineRule="auto"/>
    </w:pPr>
    <w:rPr>
      <w:rFonts w:ascii="HelveticaEE" w:eastAsia="Times New Roman" w:hAnsi="HelveticaEE" w:cs="HelveticaEE"/>
      <w:color w:val="000000"/>
      <w:kern w:val="0"/>
      <w:sz w:val="24"/>
      <w:szCs w:val="24"/>
      <w:lang w:val="cs-CZ" w:eastAsia="pl-PL"/>
      <w14:ligatures w14:val="none"/>
    </w:rPr>
  </w:style>
  <w:style w:type="paragraph" w:styleId="Poprawka">
    <w:name w:val="Revision"/>
    <w:hidden/>
    <w:uiPriority w:val="99"/>
    <w:semiHidden/>
    <w:rsid w:val="001341F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0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20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20B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0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0B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.kubiszewski@um.zagan.pl" TargetMode="Externa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2616</Words>
  <Characters>15700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Głąb</dc:creator>
  <cp:keywords/>
  <dc:description/>
  <cp:lastModifiedBy>Janina Chłostowska</cp:lastModifiedBy>
  <cp:revision>6</cp:revision>
  <cp:lastPrinted>2025-11-14T11:28:00Z</cp:lastPrinted>
  <dcterms:created xsi:type="dcterms:W3CDTF">2025-11-17T13:07:00Z</dcterms:created>
  <dcterms:modified xsi:type="dcterms:W3CDTF">2025-12-03T11:58:00Z</dcterms:modified>
</cp:coreProperties>
</file>